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819" w:rsidRDefault="000C6686" w:rsidP="00544942">
      <w:pPr>
        <w:spacing w:after="0" w:line="240" w:lineRule="auto"/>
        <w:outlineLvl w:val="2"/>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Washington State </w:t>
      </w:r>
      <w:bookmarkStart w:id="0" w:name="_GoBack"/>
      <w:bookmarkEnd w:id="0"/>
      <w:r w:rsidR="00A11819">
        <w:rPr>
          <w:rFonts w:ascii="Arial" w:eastAsia="Times New Roman" w:hAnsi="Arial" w:cs="Arial"/>
          <w:b/>
          <w:bCs/>
          <w:color w:val="000000"/>
          <w:sz w:val="24"/>
          <w:szCs w:val="24"/>
        </w:rPr>
        <w:t xml:space="preserve">Taxpayers Fiscal Reform Act, </w:t>
      </w:r>
      <w:r w:rsidR="0090465A">
        <w:rPr>
          <w:rFonts w:ascii="Arial" w:eastAsia="Times New Roman" w:hAnsi="Arial" w:cs="Arial"/>
          <w:b/>
          <w:bCs/>
          <w:color w:val="000000"/>
          <w:sz w:val="24"/>
          <w:szCs w:val="24"/>
        </w:rPr>
        <w:t xml:space="preserve">draft </w:t>
      </w:r>
      <w:r w:rsidR="00A11819">
        <w:rPr>
          <w:rFonts w:ascii="Arial" w:eastAsia="Times New Roman" w:hAnsi="Arial" w:cs="Arial"/>
          <w:b/>
          <w:bCs/>
          <w:color w:val="000000"/>
          <w:sz w:val="24"/>
          <w:szCs w:val="24"/>
        </w:rPr>
        <w:t xml:space="preserve">version </w:t>
      </w:r>
      <w:r w:rsidR="0090465A">
        <w:rPr>
          <w:rFonts w:ascii="Arial" w:eastAsia="Times New Roman" w:hAnsi="Arial" w:cs="Arial"/>
          <w:b/>
          <w:bCs/>
          <w:color w:val="000000"/>
          <w:sz w:val="24"/>
          <w:szCs w:val="24"/>
        </w:rPr>
        <w:t>2</w:t>
      </w:r>
      <w:r w:rsidR="00A11819">
        <w:rPr>
          <w:rFonts w:ascii="Arial" w:eastAsia="Times New Roman" w:hAnsi="Arial" w:cs="Arial"/>
          <w:b/>
          <w:bCs/>
          <w:color w:val="000000"/>
          <w:sz w:val="24"/>
          <w:szCs w:val="24"/>
        </w:rPr>
        <w:t>, 1/</w:t>
      </w:r>
      <w:r w:rsidR="0090465A">
        <w:rPr>
          <w:rFonts w:ascii="Arial" w:eastAsia="Times New Roman" w:hAnsi="Arial" w:cs="Arial"/>
          <w:b/>
          <w:bCs/>
          <w:color w:val="000000"/>
          <w:sz w:val="24"/>
          <w:szCs w:val="24"/>
        </w:rPr>
        <w:t>6</w:t>
      </w:r>
      <w:r w:rsidR="00A11819">
        <w:rPr>
          <w:rFonts w:ascii="Arial" w:eastAsia="Times New Roman" w:hAnsi="Arial" w:cs="Arial"/>
          <w:b/>
          <w:bCs/>
          <w:color w:val="000000"/>
          <w:sz w:val="24"/>
          <w:szCs w:val="24"/>
        </w:rPr>
        <w:t>/2012</w:t>
      </w:r>
    </w:p>
    <w:p w:rsidR="00A11819" w:rsidRDefault="00A11819" w:rsidP="00544942">
      <w:pPr>
        <w:spacing w:after="0" w:line="240" w:lineRule="auto"/>
        <w:outlineLvl w:val="2"/>
        <w:rPr>
          <w:rFonts w:ascii="Arial" w:eastAsia="Times New Roman" w:hAnsi="Arial" w:cs="Arial"/>
          <w:b/>
          <w:bCs/>
          <w:color w:val="000000"/>
          <w:sz w:val="24"/>
          <w:szCs w:val="24"/>
        </w:rPr>
      </w:pPr>
    </w:p>
    <w:p w:rsidR="00544942" w:rsidRDefault="00544942" w:rsidP="00544942">
      <w:pPr>
        <w:spacing w:after="0" w:line="240" w:lineRule="auto"/>
        <w:outlineLvl w:val="2"/>
        <w:rPr>
          <w:rFonts w:ascii="Arial" w:eastAsia="Times New Roman" w:hAnsi="Arial" w:cs="Arial"/>
          <w:b/>
          <w:bCs/>
          <w:color w:val="000000"/>
          <w:sz w:val="24"/>
          <w:szCs w:val="24"/>
        </w:rPr>
      </w:pPr>
      <w:r>
        <w:rPr>
          <w:rFonts w:ascii="Arial" w:eastAsia="Times New Roman" w:hAnsi="Arial" w:cs="Arial"/>
          <w:b/>
          <w:bCs/>
          <w:color w:val="000000"/>
          <w:sz w:val="24"/>
          <w:szCs w:val="24"/>
        </w:rPr>
        <w:t>An Act relating to reforming state government taxation and expenditures; amending RCW 43.135.010</w:t>
      </w:r>
      <w:r w:rsidR="002C3159">
        <w:rPr>
          <w:rFonts w:ascii="Arial" w:eastAsia="Times New Roman" w:hAnsi="Arial" w:cs="Arial"/>
          <w:b/>
          <w:bCs/>
          <w:color w:val="000000"/>
          <w:sz w:val="24"/>
          <w:szCs w:val="24"/>
        </w:rPr>
        <w:t>, 43.135.034,</w:t>
      </w:r>
      <w:r w:rsidR="00EF07D1">
        <w:rPr>
          <w:rFonts w:ascii="Arial" w:eastAsia="Times New Roman" w:hAnsi="Arial" w:cs="Arial"/>
          <w:b/>
          <w:bCs/>
          <w:color w:val="000000"/>
          <w:sz w:val="24"/>
          <w:szCs w:val="24"/>
        </w:rPr>
        <w:t xml:space="preserve"> </w:t>
      </w:r>
      <w:r w:rsidR="00A11819">
        <w:rPr>
          <w:rFonts w:ascii="Arial" w:eastAsia="Times New Roman" w:hAnsi="Arial" w:cs="Arial"/>
          <w:b/>
          <w:bCs/>
          <w:color w:val="000000"/>
          <w:sz w:val="24"/>
          <w:szCs w:val="24"/>
        </w:rPr>
        <w:t>RCW 43.135.041,</w:t>
      </w:r>
      <w:r w:rsidR="00F524F5">
        <w:rPr>
          <w:rFonts w:ascii="Arial" w:eastAsia="Times New Roman" w:hAnsi="Arial" w:cs="Arial"/>
          <w:b/>
          <w:bCs/>
          <w:color w:val="000000"/>
          <w:sz w:val="24"/>
          <w:szCs w:val="24"/>
        </w:rPr>
        <w:t xml:space="preserve"> </w:t>
      </w:r>
      <w:r w:rsidR="00F524F5" w:rsidRPr="00F524F5">
        <w:rPr>
          <w:rFonts w:ascii="Arial" w:hAnsi="Arial" w:cs="Arial"/>
          <w:b/>
          <w:sz w:val="24"/>
          <w:szCs w:val="24"/>
        </w:rPr>
        <w:t>RCW 43.135.055</w:t>
      </w:r>
      <w:r w:rsidR="00F524F5">
        <w:rPr>
          <w:rFonts w:ascii="Arial" w:hAnsi="Arial" w:cs="Arial"/>
          <w:sz w:val="18"/>
          <w:szCs w:val="18"/>
        </w:rPr>
        <w:t xml:space="preserve">, </w:t>
      </w:r>
      <w:r w:rsidR="00A11819" w:rsidRPr="00A11819">
        <w:rPr>
          <w:rFonts w:ascii="Arial" w:hAnsi="Arial" w:cs="Arial"/>
          <w:b/>
        </w:rPr>
        <w:t>RCW 43.136.045</w:t>
      </w:r>
      <w:r w:rsidR="00A11819">
        <w:rPr>
          <w:rFonts w:ascii="Arial" w:hAnsi="Arial" w:cs="Arial"/>
          <w:sz w:val="18"/>
          <w:szCs w:val="18"/>
        </w:rPr>
        <w:t xml:space="preserve">, </w:t>
      </w:r>
      <w:r w:rsidR="00A11819">
        <w:rPr>
          <w:rFonts w:ascii="Arial" w:hAnsi="Arial" w:cs="Arial"/>
          <w:b/>
          <w:sz w:val="24"/>
          <w:szCs w:val="24"/>
        </w:rPr>
        <w:t>RCW 43.136.055, RCW 43136.065,</w:t>
      </w:r>
      <w:r w:rsidR="002C3159">
        <w:rPr>
          <w:rFonts w:ascii="Arial" w:eastAsia="Times New Roman" w:hAnsi="Arial" w:cs="Arial"/>
          <w:b/>
          <w:bCs/>
          <w:color w:val="000000"/>
          <w:sz w:val="24"/>
          <w:szCs w:val="24"/>
        </w:rPr>
        <w:t xml:space="preserve"> RCW 43.06.400, RCW </w:t>
      </w:r>
      <w:r>
        <w:rPr>
          <w:rFonts w:ascii="Arial" w:eastAsia="Times New Roman" w:hAnsi="Arial" w:cs="Arial"/>
          <w:b/>
          <w:bCs/>
          <w:color w:val="000000"/>
          <w:sz w:val="24"/>
          <w:szCs w:val="24"/>
        </w:rPr>
        <w:t xml:space="preserve"> </w:t>
      </w:r>
      <w:r w:rsidR="002C3159">
        <w:rPr>
          <w:rFonts w:ascii="Arial" w:eastAsia="Times New Roman" w:hAnsi="Arial" w:cs="Arial"/>
          <w:b/>
          <w:bCs/>
          <w:color w:val="000000"/>
          <w:sz w:val="24"/>
          <w:szCs w:val="24"/>
        </w:rPr>
        <w:t>43.88.030; and adding  new section</w:t>
      </w:r>
      <w:r w:rsidR="005F0B1C">
        <w:rPr>
          <w:rFonts w:ascii="Arial" w:eastAsia="Times New Roman" w:hAnsi="Arial" w:cs="Arial"/>
          <w:b/>
          <w:bCs/>
          <w:color w:val="000000"/>
          <w:sz w:val="24"/>
          <w:szCs w:val="24"/>
        </w:rPr>
        <w:t>s</w:t>
      </w:r>
      <w:r w:rsidR="002C3159">
        <w:rPr>
          <w:rFonts w:ascii="Arial" w:eastAsia="Times New Roman" w:hAnsi="Arial" w:cs="Arial"/>
          <w:b/>
          <w:bCs/>
          <w:color w:val="000000"/>
          <w:sz w:val="24"/>
          <w:szCs w:val="24"/>
        </w:rPr>
        <w:t xml:space="preserve"> to 43.88 RCW</w:t>
      </w:r>
      <w:r w:rsidR="005F0B1C">
        <w:rPr>
          <w:rFonts w:ascii="Arial" w:eastAsia="Times New Roman" w:hAnsi="Arial" w:cs="Arial"/>
          <w:b/>
          <w:bCs/>
          <w:color w:val="000000"/>
          <w:sz w:val="24"/>
          <w:szCs w:val="24"/>
        </w:rPr>
        <w:t xml:space="preserve"> and RCW 43.135</w:t>
      </w:r>
    </w:p>
    <w:p w:rsidR="00544942" w:rsidRDefault="00544942" w:rsidP="00544942">
      <w:pPr>
        <w:spacing w:after="0" w:line="240" w:lineRule="auto"/>
        <w:outlineLvl w:val="2"/>
        <w:rPr>
          <w:rFonts w:ascii="Arial" w:eastAsia="Times New Roman" w:hAnsi="Arial" w:cs="Arial"/>
          <w:b/>
          <w:bCs/>
          <w:color w:val="000000"/>
          <w:sz w:val="24"/>
          <w:szCs w:val="24"/>
        </w:rPr>
      </w:pPr>
    </w:p>
    <w:p w:rsidR="002C3159" w:rsidRPr="002C3159" w:rsidRDefault="002C3159" w:rsidP="00544942">
      <w:pPr>
        <w:spacing w:after="0" w:line="240" w:lineRule="auto"/>
        <w:outlineLvl w:val="2"/>
        <w:rPr>
          <w:rFonts w:ascii="Arial" w:eastAsia="Times New Roman" w:hAnsi="Arial" w:cs="Arial"/>
          <w:b/>
          <w:bCs/>
          <w:color w:val="000000"/>
          <w:sz w:val="20"/>
          <w:szCs w:val="20"/>
        </w:rPr>
      </w:pPr>
      <w:proofErr w:type="gramStart"/>
      <w:r w:rsidRPr="002C3159">
        <w:rPr>
          <w:rFonts w:ascii="Arial" w:eastAsia="Times New Roman" w:hAnsi="Arial" w:cs="Arial"/>
          <w:bCs/>
          <w:color w:val="000000"/>
          <w:sz w:val="18"/>
          <w:szCs w:val="18"/>
        </w:rPr>
        <w:t>S</w:t>
      </w:r>
      <w:r>
        <w:rPr>
          <w:rFonts w:ascii="Arial" w:eastAsia="Times New Roman" w:hAnsi="Arial" w:cs="Arial"/>
          <w:bCs/>
          <w:color w:val="000000"/>
          <w:sz w:val="18"/>
          <w:szCs w:val="18"/>
        </w:rPr>
        <w:t xml:space="preserve">ECTION </w:t>
      </w:r>
      <w:r w:rsidRPr="002C3159">
        <w:rPr>
          <w:rFonts w:ascii="Arial" w:eastAsia="Times New Roman" w:hAnsi="Arial" w:cs="Arial"/>
          <w:bCs/>
          <w:color w:val="000000"/>
          <w:sz w:val="18"/>
          <w:szCs w:val="18"/>
        </w:rPr>
        <w:t>1</w:t>
      </w:r>
      <w:r w:rsidR="00A11819">
        <w:rPr>
          <w:rFonts w:ascii="Arial" w:eastAsia="Times New Roman" w:hAnsi="Arial" w:cs="Arial"/>
          <w:bCs/>
          <w:color w:val="000000"/>
          <w:sz w:val="18"/>
          <w:szCs w:val="18"/>
        </w:rPr>
        <w:t>.</w:t>
      </w:r>
      <w:proofErr w:type="gramEnd"/>
      <w:r w:rsidRPr="002C3159">
        <w:rPr>
          <w:rFonts w:ascii="Arial" w:eastAsia="Times New Roman" w:hAnsi="Arial" w:cs="Arial"/>
          <w:bCs/>
          <w:color w:val="000000"/>
          <w:sz w:val="18"/>
          <w:szCs w:val="18"/>
        </w:rPr>
        <w:t xml:space="preserve"> RCW</w:t>
      </w:r>
      <w:r w:rsidR="00544942" w:rsidRPr="002C3159">
        <w:rPr>
          <w:rFonts w:ascii="Arial" w:eastAsia="Times New Roman" w:hAnsi="Arial" w:cs="Arial"/>
          <w:bCs/>
          <w:color w:val="000000"/>
          <w:sz w:val="18"/>
          <w:szCs w:val="18"/>
        </w:rPr>
        <w:t xml:space="preserve"> </w:t>
      </w:r>
      <w:r w:rsidR="00544942" w:rsidRPr="00544942">
        <w:rPr>
          <w:rFonts w:ascii="Arial" w:eastAsia="Times New Roman" w:hAnsi="Arial" w:cs="Arial"/>
          <w:bCs/>
          <w:color w:val="000000"/>
          <w:sz w:val="18"/>
          <w:szCs w:val="18"/>
        </w:rPr>
        <w:t>43.135.010</w:t>
      </w:r>
      <w:r w:rsidRPr="002C3159">
        <w:rPr>
          <w:rFonts w:ascii="Arial" w:eastAsia="Times New Roman" w:hAnsi="Arial" w:cs="Arial"/>
          <w:bCs/>
          <w:color w:val="000000"/>
          <w:sz w:val="18"/>
          <w:szCs w:val="18"/>
        </w:rPr>
        <w:t xml:space="preserve"> and</w:t>
      </w:r>
      <w:r>
        <w:rPr>
          <w:rFonts w:ascii="Arial" w:eastAsia="Times New Roman" w:hAnsi="Arial" w:cs="Arial"/>
          <w:b/>
          <w:bCs/>
          <w:color w:val="000000"/>
          <w:sz w:val="20"/>
          <w:szCs w:val="20"/>
        </w:rPr>
        <w:t xml:space="preserve"> </w:t>
      </w:r>
      <w:r w:rsidRPr="00544942">
        <w:rPr>
          <w:rFonts w:ascii="Arial" w:eastAsia="Times New Roman" w:hAnsi="Arial" w:cs="Arial"/>
          <w:sz w:val="18"/>
          <w:szCs w:val="18"/>
        </w:rPr>
        <w:t>2005 c 72 § 3; 1994 c 2 § 1</w:t>
      </w:r>
      <w:r>
        <w:rPr>
          <w:rFonts w:ascii="Arial" w:eastAsia="Times New Roman" w:hAnsi="Arial" w:cs="Arial"/>
          <w:sz w:val="18"/>
          <w:szCs w:val="18"/>
        </w:rPr>
        <w:t xml:space="preserve"> </w:t>
      </w:r>
      <w:proofErr w:type="gramStart"/>
      <w:r>
        <w:rPr>
          <w:rFonts w:ascii="Arial" w:eastAsia="Times New Roman" w:hAnsi="Arial" w:cs="Arial"/>
          <w:sz w:val="18"/>
          <w:szCs w:val="18"/>
        </w:rPr>
        <w:t>are</w:t>
      </w:r>
      <w:proofErr w:type="gramEnd"/>
      <w:r>
        <w:rPr>
          <w:rFonts w:ascii="Arial" w:eastAsia="Times New Roman" w:hAnsi="Arial" w:cs="Arial"/>
          <w:sz w:val="18"/>
          <w:szCs w:val="18"/>
        </w:rPr>
        <w:t xml:space="preserve"> each amended to read as follows:</w:t>
      </w:r>
    </w:p>
    <w:p w:rsidR="00F41054" w:rsidRDefault="00544942" w:rsidP="00544942">
      <w:pPr>
        <w:spacing w:before="100" w:beforeAutospacing="1" w:after="100" w:afterAutospacing="1" w:line="240" w:lineRule="auto"/>
        <w:rPr>
          <w:rFonts w:ascii="Arial" w:eastAsia="Times New Roman" w:hAnsi="Arial" w:cs="Arial"/>
          <w:sz w:val="18"/>
          <w:szCs w:val="18"/>
        </w:rPr>
      </w:pPr>
      <w:r w:rsidRPr="00544942">
        <w:rPr>
          <w:rFonts w:ascii="Arial" w:eastAsia="Times New Roman" w:hAnsi="Arial" w:cs="Arial"/>
          <w:sz w:val="18"/>
          <w:szCs w:val="18"/>
        </w:rPr>
        <w:t>The people of the state of Washington hereby find and declare</w:t>
      </w:r>
      <w:proofErr w:type="gramStart"/>
      <w:r w:rsidRPr="00544942">
        <w:rPr>
          <w:rFonts w:ascii="Arial" w:eastAsia="Times New Roman" w:hAnsi="Arial" w:cs="Arial"/>
          <w:sz w:val="18"/>
          <w:szCs w:val="18"/>
        </w:rPr>
        <w:t>:</w:t>
      </w:r>
      <w:proofErr w:type="gramEnd"/>
      <w:r w:rsidRPr="00544942">
        <w:rPr>
          <w:rFonts w:ascii="Arial" w:eastAsia="Times New Roman" w:hAnsi="Arial" w:cs="Arial"/>
          <w:sz w:val="18"/>
          <w:szCs w:val="18"/>
        </w:rPr>
        <w:br/>
      </w:r>
      <w:r w:rsidRPr="00544942">
        <w:rPr>
          <w:rFonts w:ascii="Arial" w:eastAsia="Times New Roman" w:hAnsi="Arial" w:cs="Arial"/>
          <w:sz w:val="18"/>
          <w:szCs w:val="18"/>
        </w:rPr>
        <w:br/>
        <w:t xml:space="preserve">(1) </w:t>
      </w:r>
      <w:r w:rsidRPr="00544942">
        <w:rPr>
          <w:rFonts w:ascii="Arial" w:eastAsia="Times New Roman" w:hAnsi="Arial" w:cs="Arial"/>
          <w:strike/>
          <w:sz w:val="18"/>
          <w:szCs w:val="18"/>
        </w:rPr>
        <w:t>The continuing increases in our state tax burden and the corresponding growth of state government is contrary to the interest of the people of the state of Washington</w:t>
      </w:r>
      <w:r w:rsidRPr="00544942">
        <w:rPr>
          <w:rFonts w:ascii="Arial" w:eastAsia="Times New Roman" w:hAnsi="Arial" w:cs="Arial"/>
          <w:sz w:val="18"/>
          <w:szCs w:val="18"/>
        </w:rPr>
        <w:t>.</w:t>
      </w:r>
      <w:r w:rsidRPr="00544942">
        <w:rPr>
          <w:rFonts w:ascii="Arial" w:eastAsia="Times New Roman" w:hAnsi="Arial" w:cs="Arial"/>
          <w:sz w:val="18"/>
          <w:szCs w:val="18"/>
        </w:rPr>
        <w:br/>
      </w:r>
      <w:r w:rsidRPr="00544942">
        <w:rPr>
          <w:rFonts w:ascii="Arial" w:eastAsia="Times New Roman" w:hAnsi="Arial" w:cs="Arial"/>
          <w:sz w:val="18"/>
          <w:szCs w:val="18"/>
        </w:rPr>
        <w:br/>
      </w:r>
      <w:r w:rsidRPr="00544942">
        <w:rPr>
          <w:rFonts w:ascii="Arial" w:eastAsia="Times New Roman" w:hAnsi="Arial" w:cs="Arial"/>
          <w:strike/>
          <w:sz w:val="18"/>
          <w:szCs w:val="18"/>
        </w:rPr>
        <w:t>(2)</w:t>
      </w:r>
      <w:r w:rsidRPr="00544942">
        <w:rPr>
          <w:rFonts w:ascii="Arial" w:eastAsia="Times New Roman" w:hAnsi="Arial" w:cs="Arial"/>
          <w:sz w:val="18"/>
          <w:szCs w:val="18"/>
        </w:rPr>
        <w:t xml:space="preserve"> It is </w:t>
      </w:r>
      <w:r w:rsidRPr="00544942">
        <w:rPr>
          <w:rFonts w:ascii="Arial" w:eastAsia="Times New Roman" w:hAnsi="Arial" w:cs="Arial"/>
          <w:strike/>
          <w:sz w:val="18"/>
          <w:szCs w:val="18"/>
        </w:rPr>
        <w:t>necessary</w:t>
      </w:r>
      <w:r w:rsidR="00F41054">
        <w:rPr>
          <w:rFonts w:ascii="Arial" w:eastAsia="Times New Roman" w:hAnsi="Arial" w:cs="Arial"/>
          <w:strike/>
          <w:sz w:val="18"/>
          <w:szCs w:val="18"/>
        </w:rPr>
        <w:t xml:space="preserve"> </w:t>
      </w:r>
      <w:r w:rsidRPr="00544942">
        <w:rPr>
          <w:rFonts w:ascii="Arial" w:eastAsia="Times New Roman" w:hAnsi="Arial" w:cs="Arial"/>
          <w:sz w:val="18"/>
          <w:szCs w:val="18"/>
        </w:rPr>
        <w:t xml:space="preserve"> </w:t>
      </w:r>
      <w:r w:rsidR="00F41054" w:rsidRPr="00F41054">
        <w:rPr>
          <w:rFonts w:ascii="Arial" w:eastAsia="Times New Roman" w:hAnsi="Arial" w:cs="Arial"/>
          <w:sz w:val="18"/>
          <w:szCs w:val="18"/>
          <w:u w:val="single"/>
        </w:rPr>
        <w:t>sound fiscal policy</w:t>
      </w:r>
      <w:r w:rsidR="00F41054">
        <w:rPr>
          <w:rFonts w:ascii="Arial" w:eastAsia="Times New Roman" w:hAnsi="Arial" w:cs="Arial"/>
          <w:sz w:val="18"/>
          <w:szCs w:val="18"/>
          <w:u w:val="single"/>
        </w:rPr>
        <w:t xml:space="preserve"> to</w:t>
      </w:r>
      <w:r w:rsidR="00F41054">
        <w:rPr>
          <w:rFonts w:ascii="Arial" w:eastAsia="Times New Roman" w:hAnsi="Arial" w:cs="Arial"/>
          <w:sz w:val="18"/>
          <w:szCs w:val="18"/>
        </w:rPr>
        <w:t xml:space="preserve"> limit </w:t>
      </w:r>
      <w:r w:rsidRPr="00544942">
        <w:rPr>
          <w:rFonts w:ascii="Arial" w:eastAsia="Times New Roman" w:hAnsi="Arial" w:cs="Arial"/>
          <w:sz w:val="18"/>
          <w:szCs w:val="18"/>
        </w:rPr>
        <w:t xml:space="preserve">the rate of growth of state government </w:t>
      </w:r>
      <w:r w:rsidR="00F41054" w:rsidRPr="00F41054">
        <w:rPr>
          <w:rFonts w:ascii="Arial" w:eastAsia="Times New Roman" w:hAnsi="Arial" w:cs="Arial"/>
          <w:sz w:val="18"/>
          <w:szCs w:val="18"/>
          <w:u w:val="single"/>
        </w:rPr>
        <w:t>so that it does not exceed long term growth in state revenue</w:t>
      </w:r>
      <w:r w:rsidR="008B7DB7">
        <w:rPr>
          <w:rFonts w:ascii="Arial" w:eastAsia="Times New Roman" w:hAnsi="Arial" w:cs="Arial"/>
          <w:sz w:val="18"/>
          <w:szCs w:val="18"/>
          <w:u w:val="single"/>
        </w:rPr>
        <w:t xml:space="preserve"> and personal income</w:t>
      </w:r>
      <w:r w:rsidR="00F41054">
        <w:rPr>
          <w:rFonts w:ascii="Arial" w:eastAsia="Times New Roman" w:hAnsi="Arial" w:cs="Arial"/>
          <w:sz w:val="18"/>
          <w:szCs w:val="18"/>
        </w:rPr>
        <w:t xml:space="preserve">, </w:t>
      </w:r>
      <w:r w:rsidRPr="00544942">
        <w:rPr>
          <w:rFonts w:ascii="Arial" w:eastAsia="Times New Roman" w:hAnsi="Arial" w:cs="Arial"/>
          <w:sz w:val="18"/>
          <w:szCs w:val="18"/>
        </w:rPr>
        <w:t xml:space="preserve">while assuring adequate funding of essential services, including basic education </w:t>
      </w:r>
      <w:r w:rsidR="00F41054" w:rsidRPr="00F41054">
        <w:rPr>
          <w:rFonts w:ascii="Arial" w:eastAsia="Times New Roman" w:hAnsi="Arial" w:cs="Arial"/>
          <w:sz w:val="18"/>
          <w:szCs w:val="18"/>
          <w:u w:val="single"/>
        </w:rPr>
        <w:t>and health care</w:t>
      </w:r>
      <w:r w:rsidR="00F41054">
        <w:rPr>
          <w:rFonts w:ascii="Arial" w:eastAsia="Times New Roman" w:hAnsi="Arial" w:cs="Arial"/>
          <w:sz w:val="18"/>
          <w:szCs w:val="18"/>
        </w:rPr>
        <w:t xml:space="preserve"> </w:t>
      </w:r>
      <w:r w:rsidRPr="00544942">
        <w:rPr>
          <w:rFonts w:ascii="Arial" w:eastAsia="Times New Roman" w:hAnsi="Arial" w:cs="Arial"/>
          <w:sz w:val="18"/>
          <w:szCs w:val="18"/>
        </w:rPr>
        <w:t>as defined by the legislature.</w:t>
      </w:r>
    </w:p>
    <w:p w:rsidR="00F41054" w:rsidRDefault="00F41054" w:rsidP="00544942">
      <w:pPr>
        <w:spacing w:before="100" w:beforeAutospacing="1" w:after="100" w:afterAutospacing="1" w:line="240" w:lineRule="auto"/>
        <w:rPr>
          <w:rFonts w:ascii="Arial" w:eastAsia="Times New Roman" w:hAnsi="Arial" w:cs="Arial"/>
          <w:sz w:val="18"/>
          <w:szCs w:val="18"/>
          <w:u w:val="single"/>
        </w:rPr>
      </w:pPr>
      <w:r>
        <w:rPr>
          <w:rFonts w:ascii="Arial" w:eastAsia="Times New Roman" w:hAnsi="Arial" w:cs="Arial"/>
          <w:sz w:val="18"/>
          <w:szCs w:val="18"/>
        </w:rPr>
        <w:t>(2</w:t>
      </w:r>
      <w:r w:rsidRPr="00F41054">
        <w:rPr>
          <w:rFonts w:ascii="Arial" w:eastAsia="Times New Roman" w:hAnsi="Arial" w:cs="Arial"/>
          <w:sz w:val="18"/>
          <w:szCs w:val="18"/>
          <w:u w:val="single"/>
        </w:rPr>
        <w:t>) It is a priority of the legislature that tax dollars and fees are collected fairly and equitably from taxpayers and only as needed and that the legislature  prioritize  spending these tax dollars as efficiently as possible without waste to meet prioritized state needs and services</w:t>
      </w:r>
      <w:r>
        <w:rPr>
          <w:rFonts w:ascii="Arial" w:eastAsia="Times New Roman" w:hAnsi="Arial" w:cs="Arial"/>
          <w:sz w:val="18"/>
          <w:szCs w:val="18"/>
          <w:u w:val="single"/>
        </w:rPr>
        <w:t>.</w:t>
      </w:r>
    </w:p>
    <w:p w:rsidR="00F41054" w:rsidRPr="00F41054" w:rsidRDefault="00F41054" w:rsidP="00544942">
      <w:pPr>
        <w:spacing w:before="100" w:beforeAutospacing="1" w:after="100" w:afterAutospacing="1" w:line="240" w:lineRule="auto"/>
        <w:rPr>
          <w:rFonts w:ascii="Arial" w:eastAsia="Times New Roman" w:hAnsi="Arial" w:cs="Arial"/>
          <w:sz w:val="18"/>
          <w:szCs w:val="18"/>
          <w:u w:val="single"/>
        </w:rPr>
      </w:pPr>
      <w:r w:rsidRPr="00544942">
        <w:rPr>
          <w:rFonts w:ascii="Arial" w:eastAsia="Times New Roman" w:hAnsi="Arial" w:cs="Arial"/>
          <w:sz w:val="18"/>
          <w:szCs w:val="18"/>
        </w:rPr>
        <w:t xml:space="preserve"> </w:t>
      </w:r>
      <w:r w:rsidR="00544942" w:rsidRPr="00544942">
        <w:rPr>
          <w:rFonts w:ascii="Arial" w:eastAsia="Times New Roman" w:hAnsi="Arial" w:cs="Arial"/>
          <w:sz w:val="18"/>
          <w:szCs w:val="18"/>
        </w:rPr>
        <w:t>(3) The current budgetary system in the state of Washington lacks stability</w:t>
      </w:r>
      <w:r>
        <w:rPr>
          <w:rFonts w:ascii="Arial" w:eastAsia="Times New Roman" w:hAnsi="Arial" w:cs="Arial"/>
          <w:sz w:val="18"/>
          <w:szCs w:val="18"/>
        </w:rPr>
        <w:t xml:space="preserve"> </w:t>
      </w:r>
      <w:r w:rsidRPr="00F41054">
        <w:rPr>
          <w:rFonts w:ascii="Arial" w:eastAsia="Times New Roman" w:hAnsi="Arial" w:cs="Arial"/>
          <w:sz w:val="18"/>
          <w:szCs w:val="18"/>
          <w:u w:val="single"/>
        </w:rPr>
        <w:t>because of its over reliance on sales taxes and other taxes d</w:t>
      </w:r>
      <w:r w:rsidR="008B7DB7">
        <w:rPr>
          <w:rFonts w:ascii="Arial" w:eastAsia="Times New Roman" w:hAnsi="Arial" w:cs="Arial"/>
          <w:sz w:val="18"/>
          <w:szCs w:val="18"/>
          <w:u w:val="single"/>
        </w:rPr>
        <w:t xml:space="preserve">ependent on economy driven consumer spending and also because of an inability to modify or repeal tax expenditures </w:t>
      </w:r>
      <w:r w:rsidR="00544942" w:rsidRPr="00544942">
        <w:rPr>
          <w:rFonts w:ascii="Arial" w:eastAsia="Times New Roman" w:hAnsi="Arial" w:cs="Arial"/>
          <w:sz w:val="18"/>
          <w:szCs w:val="18"/>
          <w:u w:val="single"/>
        </w:rPr>
        <w:t>.</w:t>
      </w:r>
      <w:r w:rsidR="00544942" w:rsidRPr="00544942">
        <w:rPr>
          <w:rFonts w:ascii="Arial" w:eastAsia="Times New Roman" w:hAnsi="Arial" w:cs="Arial"/>
          <w:sz w:val="18"/>
          <w:szCs w:val="18"/>
        </w:rPr>
        <w:t xml:space="preserve"> The system encourages crisis budgeting and results in cutbacks during lean years and overspending during surplus years.</w:t>
      </w:r>
      <w:r>
        <w:rPr>
          <w:rFonts w:ascii="Arial" w:eastAsia="Times New Roman" w:hAnsi="Arial" w:cs="Arial"/>
          <w:sz w:val="18"/>
          <w:szCs w:val="18"/>
        </w:rPr>
        <w:t xml:space="preserve"> </w:t>
      </w:r>
      <w:r w:rsidRPr="00F41054">
        <w:rPr>
          <w:rFonts w:ascii="Arial" w:eastAsia="Times New Roman" w:hAnsi="Arial" w:cs="Arial"/>
          <w:sz w:val="18"/>
          <w:szCs w:val="18"/>
          <w:u w:val="single"/>
        </w:rPr>
        <w:t xml:space="preserve">The legislature needs the flexibility to modify revenue and expenditures with majority votes, and not </w:t>
      </w:r>
      <w:r>
        <w:rPr>
          <w:rFonts w:ascii="Arial" w:eastAsia="Times New Roman" w:hAnsi="Arial" w:cs="Arial"/>
          <w:sz w:val="18"/>
          <w:szCs w:val="18"/>
          <w:u w:val="single"/>
        </w:rPr>
        <w:t>have</w:t>
      </w:r>
      <w:r w:rsidRPr="00F41054">
        <w:rPr>
          <w:rFonts w:ascii="Arial" w:eastAsia="Times New Roman" w:hAnsi="Arial" w:cs="Arial"/>
          <w:sz w:val="18"/>
          <w:szCs w:val="18"/>
          <w:u w:val="single"/>
        </w:rPr>
        <w:t xml:space="preserve"> a small minority who benefit from the current system </w:t>
      </w:r>
      <w:r>
        <w:rPr>
          <w:rFonts w:ascii="Arial" w:eastAsia="Times New Roman" w:hAnsi="Arial" w:cs="Arial"/>
          <w:sz w:val="18"/>
          <w:szCs w:val="18"/>
          <w:u w:val="single"/>
        </w:rPr>
        <w:t xml:space="preserve">unfairly </w:t>
      </w:r>
      <w:r w:rsidR="008B7DB7">
        <w:rPr>
          <w:rFonts w:ascii="Arial" w:eastAsia="Times New Roman" w:hAnsi="Arial" w:cs="Arial"/>
          <w:sz w:val="18"/>
          <w:szCs w:val="18"/>
          <w:u w:val="single"/>
        </w:rPr>
        <w:t xml:space="preserve">and unconstitutionally </w:t>
      </w:r>
      <w:r w:rsidRPr="00F41054">
        <w:rPr>
          <w:rFonts w:ascii="Arial" w:eastAsia="Times New Roman" w:hAnsi="Arial" w:cs="Arial"/>
          <w:sz w:val="18"/>
          <w:szCs w:val="18"/>
          <w:u w:val="single"/>
        </w:rPr>
        <w:t>control the process</w:t>
      </w:r>
      <w:r>
        <w:rPr>
          <w:rFonts w:ascii="Arial" w:eastAsia="Times New Roman" w:hAnsi="Arial" w:cs="Arial"/>
          <w:sz w:val="18"/>
          <w:szCs w:val="18"/>
          <w:u w:val="single"/>
        </w:rPr>
        <w:t>.</w:t>
      </w:r>
      <w:r w:rsidRPr="00F41054">
        <w:rPr>
          <w:rFonts w:ascii="Arial" w:eastAsia="Times New Roman" w:hAnsi="Arial" w:cs="Arial"/>
          <w:sz w:val="18"/>
          <w:szCs w:val="18"/>
          <w:u w:val="single"/>
        </w:rPr>
        <w:t xml:space="preserve">  </w:t>
      </w:r>
    </w:p>
    <w:p w:rsidR="00F41054" w:rsidRPr="00F41054" w:rsidRDefault="00F41054" w:rsidP="00544942">
      <w:pPr>
        <w:spacing w:before="100" w:beforeAutospacing="1" w:after="100" w:afterAutospacing="1" w:line="240" w:lineRule="auto"/>
        <w:rPr>
          <w:rFonts w:ascii="Arial" w:eastAsia="Times New Roman" w:hAnsi="Arial" w:cs="Arial"/>
          <w:sz w:val="18"/>
          <w:szCs w:val="18"/>
          <w:u w:val="single"/>
        </w:rPr>
      </w:pPr>
      <w:r>
        <w:rPr>
          <w:rFonts w:ascii="Arial" w:eastAsia="Times New Roman" w:hAnsi="Arial" w:cs="Arial"/>
          <w:sz w:val="18"/>
          <w:szCs w:val="18"/>
        </w:rPr>
        <w:t xml:space="preserve">(4) </w:t>
      </w:r>
      <w:r w:rsidRPr="00F41054">
        <w:rPr>
          <w:rFonts w:ascii="Arial" w:eastAsia="Times New Roman" w:hAnsi="Arial" w:cs="Arial"/>
          <w:sz w:val="18"/>
          <w:szCs w:val="18"/>
          <w:u w:val="single"/>
        </w:rPr>
        <w:t>Tax expenditures</w:t>
      </w:r>
      <w:r>
        <w:rPr>
          <w:rFonts w:ascii="Arial" w:eastAsia="Times New Roman" w:hAnsi="Arial" w:cs="Arial"/>
          <w:sz w:val="18"/>
          <w:szCs w:val="18"/>
          <w:u w:val="single"/>
        </w:rPr>
        <w:t>,</w:t>
      </w:r>
      <w:r w:rsidRPr="00F41054">
        <w:rPr>
          <w:rFonts w:ascii="Arial" w:eastAsia="Times New Roman" w:hAnsi="Arial" w:cs="Arial"/>
          <w:sz w:val="18"/>
          <w:szCs w:val="18"/>
          <w:u w:val="single"/>
        </w:rPr>
        <w:t xml:space="preserve"> also known as tax </w:t>
      </w:r>
      <w:r w:rsidR="00620DBD">
        <w:rPr>
          <w:rFonts w:ascii="Arial" w:eastAsia="Times New Roman" w:hAnsi="Arial" w:cs="Arial"/>
          <w:sz w:val="18"/>
          <w:szCs w:val="18"/>
          <w:u w:val="single"/>
        </w:rPr>
        <w:t>preferences or exemptions</w:t>
      </w:r>
      <w:r>
        <w:rPr>
          <w:rFonts w:ascii="Arial" w:eastAsia="Times New Roman" w:hAnsi="Arial" w:cs="Arial"/>
          <w:sz w:val="18"/>
          <w:szCs w:val="18"/>
          <w:u w:val="single"/>
        </w:rPr>
        <w:t>,</w:t>
      </w:r>
      <w:r w:rsidRPr="00F41054">
        <w:rPr>
          <w:rFonts w:ascii="Arial" w:eastAsia="Times New Roman" w:hAnsi="Arial" w:cs="Arial"/>
          <w:sz w:val="18"/>
          <w:szCs w:val="18"/>
          <w:u w:val="single"/>
        </w:rPr>
        <w:t xml:space="preserve"> need to be incorporated into the state budgetary process</w:t>
      </w:r>
      <w:r>
        <w:rPr>
          <w:rFonts w:ascii="Arial" w:eastAsia="Times New Roman" w:hAnsi="Arial" w:cs="Arial"/>
          <w:sz w:val="18"/>
          <w:szCs w:val="18"/>
        </w:rPr>
        <w:t xml:space="preserve"> </w:t>
      </w:r>
      <w:r w:rsidRPr="00F41054">
        <w:rPr>
          <w:rFonts w:ascii="Arial" w:eastAsia="Times New Roman" w:hAnsi="Arial" w:cs="Arial"/>
          <w:sz w:val="18"/>
          <w:szCs w:val="18"/>
          <w:u w:val="single"/>
        </w:rPr>
        <w:t>and be subject to the same majority voting process as other state expenditures</w:t>
      </w:r>
      <w:r>
        <w:rPr>
          <w:rFonts w:ascii="Arial" w:eastAsia="Times New Roman" w:hAnsi="Arial" w:cs="Arial"/>
          <w:sz w:val="18"/>
          <w:szCs w:val="18"/>
          <w:u w:val="single"/>
        </w:rPr>
        <w:t xml:space="preserve"> </w:t>
      </w:r>
      <w:r>
        <w:rPr>
          <w:rFonts w:ascii="Arial" w:eastAsia="Times New Roman" w:hAnsi="Arial" w:cs="Arial"/>
          <w:sz w:val="18"/>
          <w:szCs w:val="18"/>
        </w:rPr>
        <w:t>.</w:t>
      </w:r>
      <w:r w:rsidRPr="00F41054">
        <w:rPr>
          <w:rFonts w:ascii="Arial" w:eastAsia="Times New Roman" w:hAnsi="Arial" w:cs="Arial"/>
          <w:sz w:val="18"/>
          <w:szCs w:val="18"/>
          <w:u w:val="single"/>
        </w:rPr>
        <w:t>It is a priority of the legislature that special interests do not gain special favor in the granting of tax expenditures and that tax expenditures be periodically reviewed as to whether they are meeting current state needs.</w:t>
      </w:r>
      <w:r>
        <w:rPr>
          <w:rFonts w:ascii="Arial" w:eastAsia="Times New Roman" w:hAnsi="Arial" w:cs="Arial"/>
          <w:sz w:val="18"/>
          <w:szCs w:val="18"/>
          <w:u w:val="single"/>
        </w:rPr>
        <w:t xml:space="preserve"> Tax expenditures must be counted as expenditures of revenue in the state budget process. All tax exemptions being reviewed by JLARC must be submitted to the legislature with a recommendation of action and shall require a vote of </w:t>
      </w:r>
      <w:r w:rsidR="00612C6E">
        <w:rPr>
          <w:rFonts w:ascii="Arial" w:eastAsia="Times New Roman" w:hAnsi="Arial" w:cs="Arial"/>
          <w:sz w:val="18"/>
          <w:szCs w:val="18"/>
          <w:u w:val="single"/>
        </w:rPr>
        <w:t>the legislature</w:t>
      </w:r>
      <w:r>
        <w:rPr>
          <w:rFonts w:ascii="Arial" w:eastAsia="Times New Roman" w:hAnsi="Arial" w:cs="Arial"/>
          <w:sz w:val="18"/>
          <w:szCs w:val="18"/>
          <w:u w:val="single"/>
        </w:rPr>
        <w:t xml:space="preserve"> to remain in effect or they shall </w:t>
      </w:r>
      <w:r w:rsidR="00945E0E">
        <w:rPr>
          <w:rFonts w:ascii="Arial" w:eastAsia="Times New Roman" w:hAnsi="Arial" w:cs="Arial"/>
          <w:sz w:val="18"/>
          <w:szCs w:val="18"/>
          <w:u w:val="single"/>
        </w:rPr>
        <w:t>sunset</w:t>
      </w:r>
      <w:r>
        <w:rPr>
          <w:rFonts w:ascii="Arial" w:eastAsia="Times New Roman" w:hAnsi="Arial" w:cs="Arial"/>
          <w:sz w:val="18"/>
          <w:szCs w:val="18"/>
          <w:u w:val="single"/>
        </w:rPr>
        <w:t xml:space="preserve">. </w:t>
      </w:r>
    </w:p>
    <w:p w:rsidR="00544942" w:rsidRDefault="00F41054" w:rsidP="00544942">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 xml:space="preserve">(5) </w:t>
      </w:r>
      <w:r w:rsidRPr="00F41054">
        <w:rPr>
          <w:rFonts w:ascii="Arial" w:eastAsia="Times New Roman" w:hAnsi="Arial" w:cs="Arial"/>
          <w:sz w:val="18"/>
          <w:szCs w:val="18"/>
          <w:u w:val="single"/>
        </w:rPr>
        <w:t>A return to majority votes by the Legislature for tax</w:t>
      </w:r>
      <w:r w:rsidR="002C3159">
        <w:rPr>
          <w:rFonts w:ascii="Arial" w:eastAsia="Times New Roman" w:hAnsi="Arial" w:cs="Arial"/>
          <w:sz w:val="18"/>
          <w:szCs w:val="18"/>
          <w:u w:val="single"/>
        </w:rPr>
        <w:t>es</w:t>
      </w:r>
      <w:r w:rsidRPr="00F41054">
        <w:rPr>
          <w:rFonts w:ascii="Arial" w:eastAsia="Times New Roman" w:hAnsi="Arial" w:cs="Arial"/>
          <w:sz w:val="18"/>
          <w:szCs w:val="18"/>
          <w:u w:val="single"/>
        </w:rPr>
        <w:t>, fee</w:t>
      </w:r>
      <w:r w:rsidR="002C3159">
        <w:rPr>
          <w:rFonts w:ascii="Arial" w:eastAsia="Times New Roman" w:hAnsi="Arial" w:cs="Arial"/>
          <w:sz w:val="18"/>
          <w:szCs w:val="18"/>
          <w:u w:val="single"/>
        </w:rPr>
        <w:t>s</w:t>
      </w:r>
      <w:r w:rsidRPr="00F41054">
        <w:rPr>
          <w:rFonts w:ascii="Arial" w:eastAsia="Times New Roman" w:hAnsi="Arial" w:cs="Arial"/>
          <w:sz w:val="18"/>
          <w:szCs w:val="18"/>
          <w:u w:val="single"/>
        </w:rPr>
        <w:t>, expenditures and revenue issues in the budget is necessary to comply with the provisions of the Washington State Constitution</w:t>
      </w:r>
      <w:r w:rsidR="00620DBD">
        <w:rPr>
          <w:rFonts w:ascii="Arial" w:eastAsia="Times New Roman" w:hAnsi="Arial" w:cs="Arial"/>
          <w:sz w:val="18"/>
          <w:szCs w:val="18"/>
          <w:u w:val="single"/>
        </w:rPr>
        <w:t xml:space="preserve"> and to guarantee that all members of the legislature have equal voting power on budget issues regarding taxation and spending.  </w:t>
      </w:r>
      <w:r w:rsidR="00544942" w:rsidRPr="00544942">
        <w:rPr>
          <w:rFonts w:ascii="Arial" w:eastAsia="Times New Roman" w:hAnsi="Arial" w:cs="Arial"/>
          <w:sz w:val="18"/>
          <w:szCs w:val="18"/>
          <w:u w:val="single"/>
        </w:rPr>
        <w:br/>
      </w:r>
      <w:r w:rsidR="00544942" w:rsidRPr="00544942">
        <w:rPr>
          <w:rFonts w:ascii="Arial" w:eastAsia="Times New Roman" w:hAnsi="Arial" w:cs="Arial"/>
          <w:sz w:val="18"/>
          <w:szCs w:val="18"/>
        </w:rPr>
        <w:br/>
        <w:t>(</w:t>
      </w:r>
      <w:r w:rsidRPr="00F41054">
        <w:rPr>
          <w:rFonts w:ascii="Arial" w:eastAsia="Times New Roman" w:hAnsi="Arial" w:cs="Arial"/>
          <w:sz w:val="18"/>
          <w:szCs w:val="18"/>
          <w:u w:val="single"/>
        </w:rPr>
        <w:t>6</w:t>
      </w:r>
      <w:r w:rsidR="00544942" w:rsidRPr="00544942">
        <w:rPr>
          <w:rFonts w:ascii="Arial" w:eastAsia="Times New Roman" w:hAnsi="Arial" w:cs="Arial"/>
          <w:sz w:val="18"/>
          <w:szCs w:val="18"/>
        </w:rPr>
        <w:t>) It is therefore the intent of this chapter to:</w:t>
      </w:r>
      <w:r w:rsidR="00544942" w:rsidRPr="00544942">
        <w:rPr>
          <w:rFonts w:ascii="Arial" w:eastAsia="Times New Roman" w:hAnsi="Arial" w:cs="Arial"/>
          <w:sz w:val="18"/>
          <w:szCs w:val="18"/>
        </w:rPr>
        <w:br/>
      </w:r>
      <w:r w:rsidR="00544942" w:rsidRPr="00544942">
        <w:rPr>
          <w:rFonts w:ascii="Arial" w:eastAsia="Times New Roman" w:hAnsi="Arial" w:cs="Arial"/>
          <w:sz w:val="18"/>
          <w:szCs w:val="18"/>
        </w:rPr>
        <w:br/>
        <w:t>(a) Establish a limit on state expenditures that will assure that the growth rate of state expenditures does not exceed the growth rate in Washington personal income;</w:t>
      </w:r>
      <w:r w:rsidR="00544942" w:rsidRPr="00544942">
        <w:rPr>
          <w:rFonts w:ascii="Arial" w:eastAsia="Times New Roman" w:hAnsi="Arial" w:cs="Arial"/>
          <w:sz w:val="18"/>
          <w:szCs w:val="18"/>
        </w:rPr>
        <w:br/>
      </w:r>
      <w:r w:rsidR="00544942" w:rsidRPr="00544942">
        <w:rPr>
          <w:rFonts w:ascii="Arial" w:eastAsia="Times New Roman" w:hAnsi="Arial" w:cs="Arial"/>
          <w:sz w:val="18"/>
          <w:szCs w:val="18"/>
        </w:rPr>
        <w:br/>
        <w:t>(b) Assure that local governments are provided funds adequate to render those services deemed essential by their citizens;</w:t>
      </w:r>
      <w:r w:rsidR="00544942" w:rsidRPr="00544942">
        <w:rPr>
          <w:rFonts w:ascii="Arial" w:eastAsia="Times New Roman" w:hAnsi="Arial" w:cs="Arial"/>
          <w:sz w:val="18"/>
          <w:szCs w:val="18"/>
        </w:rPr>
        <w:br/>
      </w:r>
      <w:r w:rsidR="00544942" w:rsidRPr="00544942">
        <w:rPr>
          <w:rFonts w:ascii="Arial" w:eastAsia="Times New Roman" w:hAnsi="Arial" w:cs="Arial"/>
          <w:sz w:val="18"/>
          <w:szCs w:val="18"/>
        </w:rPr>
        <w:br/>
        <w:t>(c) Assure that the state does not impose responsibility on local governments for new programs or increased levels of service under existing programs unless the costs thereof are paid by the state;</w:t>
      </w:r>
      <w:r w:rsidR="00544942" w:rsidRPr="00544942">
        <w:rPr>
          <w:rFonts w:ascii="Arial" w:eastAsia="Times New Roman" w:hAnsi="Arial" w:cs="Arial"/>
          <w:sz w:val="18"/>
          <w:szCs w:val="18"/>
        </w:rPr>
        <w:br/>
      </w:r>
      <w:r w:rsidR="00544942" w:rsidRPr="00544942">
        <w:rPr>
          <w:rFonts w:ascii="Arial" w:eastAsia="Times New Roman" w:hAnsi="Arial" w:cs="Arial"/>
          <w:sz w:val="18"/>
          <w:szCs w:val="18"/>
        </w:rPr>
        <w:br/>
        <w:t xml:space="preserve">(d) Provide for adjustment of the limit when costs of a program are transferred between the state and another political entity; </w:t>
      </w:r>
      <w:r w:rsidR="00544942" w:rsidRPr="00544942">
        <w:rPr>
          <w:rFonts w:ascii="Arial" w:eastAsia="Times New Roman" w:hAnsi="Arial" w:cs="Arial"/>
          <w:sz w:val="18"/>
          <w:szCs w:val="18"/>
        </w:rPr>
        <w:br/>
      </w:r>
      <w:r w:rsidR="00544942" w:rsidRPr="00544942">
        <w:rPr>
          <w:rFonts w:ascii="Arial" w:eastAsia="Times New Roman" w:hAnsi="Arial" w:cs="Arial"/>
          <w:sz w:val="18"/>
          <w:szCs w:val="18"/>
        </w:rPr>
        <w:br/>
        <w:t>(e) Establish a procedure for exceeding this limit in emergency situations</w:t>
      </w:r>
      <w:r w:rsidR="00620DBD">
        <w:rPr>
          <w:rFonts w:ascii="Arial" w:eastAsia="Times New Roman" w:hAnsi="Arial" w:cs="Arial"/>
          <w:sz w:val="18"/>
          <w:szCs w:val="18"/>
        </w:rPr>
        <w:t xml:space="preserve"> and to comply with court orders</w:t>
      </w:r>
      <w:r w:rsidR="00544942" w:rsidRPr="00544942">
        <w:rPr>
          <w:rFonts w:ascii="Arial" w:eastAsia="Times New Roman" w:hAnsi="Arial" w:cs="Arial"/>
          <w:sz w:val="18"/>
          <w:szCs w:val="18"/>
        </w:rPr>
        <w:t>;</w:t>
      </w:r>
      <w:r w:rsidR="00544942" w:rsidRPr="00544942">
        <w:rPr>
          <w:rFonts w:ascii="Arial" w:eastAsia="Times New Roman" w:hAnsi="Arial" w:cs="Arial"/>
          <w:sz w:val="18"/>
          <w:szCs w:val="18"/>
        </w:rPr>
        <w:br/>
      </w:r>
      <w:r w:rsidR="00544942" w:rsidRPr="00544942">
        <w:rPr>
          <w:rFonts w:ascii="Arial" w:eastAsia="Times New Roman" w:hAnsi="Arial" w:cs="Arial"/>
          <w:sz w:val="18"/>
          <w:szCs w:val="18"/>
        </w:rPr>
        <w:br/>
        <w:t xml:space="preserve">(f) Provide for voter approval of tax increases; </w:t>
      </w:r>
      <w:r w:rsidR="00544942" w:rsidRPr="00544942">
        <w:rPr>
          <w:rFonts w:ascii="Arial" w:eastAsia="Times New Roman" w:hAnsi="Arial" w:cs="Arial"/>
          <w:strike/>
          <w:sz w:val="18"/>
          <w:szCs w:val="18"/>
        </w:rPr>
        <w:t>and</w:t>
      </w:r>
      <w:r w:rsidR="00544942" w:rsidRPr="00544942">
        <w:rPr>
          <w:rFonts w:ascii="Arial" w:eastAsia="Times New Roman" w:hAnsi="Arial" w:cs="Arial"/>
          <w:sz w:val="18"/>
          <w:szCs w:val="18"/>
        </w:rPr>
        <w:br/>
      </w:r>
      <w:r w:rsidR="00544942" w:rsidRPr="00544942">
        <w:rPr>
          <w:rFonts w:ascii="Arial" w:eastAsia="Times New Roman" w:hAnsi="Arial" w:cs="Arial"/>
          <w:sz w:val="18"/>
          <w:szCs w:val="18"/>
        </w:rPr>
        <w:lastRenderedPageBreak/>
        <w:br/>
        <w:t>(g) Avoid overfunding and underfunding state programs by providing stability, consistency, and long-range planning.</w:t>
      </w:r>
    </w:p>
    <w:p w:rsidR="00F41054" w:rsidRDefault="00F41054" w:rsidP="00544942">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 xml:space="preserve">(h) </w:t>
      </w:r>
      <w:r w:rsidRPr="00F41054">
        <w:rPr>
          <w:rFonts w:ascii="Arial" w:eastAsia="Times New Roman" w:hAnsi="Arial" w:cs="Arial"/>
          <w:sz w:val="18"/>
          <w:szCs w:val="18"/>
          <w:u w:val="single"/>
        </w:rPr>
        <w:t xml:space="preserve">Require that every two years the </w:t>
      </w:r>
      <w:r w:rsidR="00612C6E" w:rsidRPr="00F41054">
        <w:rPr>
          <w:rFonts w:ascii="Arial" w:eastAsia="Times New Roman" w:hAnsi="Arial" w:cs="Arial"/>
          <w:sz w:val="18"/>
          <w:szCs w:val="18"/>
          <w:u w:val="single"/>
        </w:rPr>
        <w:t>legislature adopt</w:t>
      </w:r>
      <w:r w:rsidRPr="00F41054">
        <w:rPr>
          <w:rFonts w:ascii="Arial" w:eastAsia="Times New Roman" w:hAnsi="Arial" w:cs="Arial"/>
          <w:sz w:val="18"/>
          <w:szCs w:val="18"/>
          <w:u w:val="single"/>
        </w:rPr>
        <w:t xml:space="preserve"> a set of budget goals </w:t>
      </w:r>
      <w:r w:rsidR="00945E0E">
        <w:rPr>
          <w:rFonts w:ascii="Arial" w:eastAsia="Times New Roman" w:hAnsi="Arial" w:cs="Arial"/>
          <w:sz w:val="18"/>
          <w:szCs w:val="18"/>
          <w:u w:val="single"/>
        </w:rPr>
        <w:t xml:space="preserve">as part of the budget process </w:t>
      </w:r>
      <w:r w:rsidRPr="00F41054">
        <w:rPr>
          <w:rFonts w:ascii="Arial" w:eastAsia="Times New Roman" w:hAnsi="Arial" w:cs="Arial"/>
          <w:sz w:val="18"/>
          <w:szCs w:val="18"/>
          <w:u w:val="single"/>
        </w:rPr>
        <w:t>that prioritize</w:t>
      </w:r>
      <w:r w:rsidR="002874FC">
        <w:rPr>
          <w:rFonts w:ascii="Arial" w:eastAsia="Times New Roman" w:hAnsi="Arial" w:cs="Arial"/>
          <w:sz w:val="18"/>
          <w:szCs w:val="18"/>
          <w:u w:val="single"/>
        </w:rPr>
        <w:t>s</w:t>
      </w:r>
      <w:r w:rsidRPr="00F41054">
        <w:rPr>
          <w:rFonts w:ascii="Arial" w:eastAsia="Times New Roman" w:hAnsi="Arial" w:cs="Arial"/>
          <w:sz w:val="18"/>
          <w:szCs w:val="18"/>
          <w:u w:val="single"/>
        </w:rPr>
        <w:t xml:space="preserve"> state needs and services and that all state expenditures, including tax expenditures</w:t>
      </w:r>
      <w:r w:rsidR="002874FC">
        <w:rPr>
          <w:rFonts w:ascii="Arial" w:eastAsia="Times New Roman" w:hAnsi="Arial" w:cs="Arial"/>
          <w:sz w:val="18"/>
          <w:szCs w:val="18"/>
          <w:u w:val="single"/>
        </w:rPr>
        <w:t xml:space="preserve"> not mandated by state or Federal constitutional issues</w:t>
      </w:r>
      <w:r w:rsidRPr="00F41054">
        <w:rPr>
          <w:rFonts w:ascii="Arial" w:eastAsia="Times New Roman" w:hAnsi="Arial" w:cs="Arial"/>
          <w:sz w:val="18"/>
          <w:szCs w:val="18"/>
          <w:u w:val="single"/>
        </w:rPr>
        <w:t xml:space="preserve">, under this act be </w:t>
      </w:r>
      <w:r w:rsidR="002C3159">
        <w:rPr>
          <w:rFonts w:ascii="Arial" w:eastAsia="Times New Roman" w:hAnsi="Arial" w:cs="Arial"/>
          <w:sz w:val="18"/>
          <w:szCs w:val="18"/>
          <w:u w:val="single"/>
        </w:rPr>
        <w:t xml:space="preserve">evaluated and </w:t>
      </w:r>
      <w:r w:rsidRPr="00F41054">
        <w:rPr>
          <w:rFonts w:ascii="Arial" w:eastAsia="Times New Roman" w:hAnsi="Arial" w:cs="Arial"/>
          <w:sz w:val="18"/>
          <w:szCs w:val="18"/>
          <w:u w:val="single"/>
        </w:rPr>
        <w:t xml:space="preserve">ranked </w:t>
      </w:r>
      <w:r>
        <w:rPr>
          <w:rFonts w:ascii="Arial" w:eastAsia="Times New Roman" w:hAnsi="Arial" w:cs="Arial"/>
          <w:sz w:val="18"/>
          <w:szCs w:val="18"/>
          <w:u w:val="single"/>
        </w:rPr>
        <w:t xml:space="preserve">by the </w:t>
      </w:r>
      <w:r w:rsidR="00612C6E">
        <w:rPr>
          <w:rFonts w:ascii="Arial" w:eastAsia="Times New Roman" w:hAnsi="Arial" w:cs="Arial"/>
          <w:sz w:val="18"/>
          <w:szCs w:val="18"/>
          <w:u w:val="single"/>
        </w:rPr>
        <w:t>legislature as</w:t>
      </w:r>
      <w:r w:rsidRPr="00F41054">
        <w:rPr>
          <w:rFonts w:ascii="Arial" w:eastAsia="Times New Roman" w:hAnsi="Arial" w:cs="Arial"/>
          <w:sz w:val="18"/>
          <w:szCs w:val="18"/>
          <w:u w:val="single"/>
        </w:rPr>
        <w:t xml:space="preserve"> either high, medium or low priority in meeting these goals</w:t>
      </w:r>
      <w:r>
        <w:rPr>
          <w:rFonts w:ascii="Arial" w:eastAsia="Times New Roman" w:hAnsi="Arial" w:cs="Arial"/>
          <w:sz w:val="18"/>
          <w:szCs w:val="18"/>
        </w:rPr>
        <w:t>;</w:t>
      </w:r>
    </w:p>
    <w:p w:rsidR="00F41054" w:rsidRDefault="00F41054" w:rsidP="00544942">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 xml:space="preserve"> (</w:t>
      </w:r>
      <w:proofErr w:type="spellStart"/>
      <w:proofErr w:type="gramStart"/>
      <w:r>
        <w:rPr>
          <w:rFonts w:ascii="Arial" w:eastAsia="Times New Roman" w:hAnsi="Arial" w:cs="Arial"/>
          <w:sz w:val="18"/>
          <w:szCs w:val="18"/>
        </w:rPr>
        <w:t>i</w:t>
      </w:r>
      <w:proofErr w:type="spellEnd"/>
      <w:proofErr w:type="gramEnd"/>
      <w:r>
        <w:rPr>
          <w:rFonts w:ascii="Arial" w:eastAsia="Times New Roman" w:hAnsi="Arial" w:cs="Arial"/>
          <w:sz w:val="18"/>
          <w:szCs w:val="18"/>
        </w:rPr>
        <w:t xml:space="preserve">) </w:t>
      </w:r>
      <w:r w:rsidRPr="00F41054">
        <w:rPr>
          <w:rFonts w:ascii="Arial" w:eastAsia="Times New Roman" w:hAnsi="Arial" w:cs="Arial"/>
          <w:sz w:val="18"/>
          <w:szCs w:val="18"/>
          <w:u w:val="single"/>
        </w:rPr>
        <w:t xml:space="preserve">Require that state tax expenditures be incorporated into the </w:t>
      </w:r>
      <w:r>
        <w:rPr>
          <w:rFonts w:ascii="Arial" w:eastAsia="Times New Roman" w:hAnsi="Arial" w:cs="Arial"/>
          <w:sz w:val="18"/>
          <w:szCs w:val="18"/>
          <w:u w:val="single"/>
        </w:rPr>
        <w:t xml:space="preserve">biannual </w:t>
      </w:r>
      <w:r w:rsidRPr="00F41054">
        <w:rPr>
          <w:rFonts w:ascii="Arial" w:eastAsia="Times New Roman" w:hAnsi="Arial" w:cs="Arial"/>
          <w:sz w:val="18"/>
          <w:szCs w:val="18"/>
          <w:u w:val="single"/>
        </w:rPr>
        <w:t>state budget process</w:t>
      </w:r>
      <w:r>
        <w:rPr>
          <w:rFonts w:ascii="Arial" w:eastAsia="Times New Roman" w:hAnsi="Arial" w:cs="Arial"/>
          <w:sz w:val="18"/>
          <w:szCs w:val="18"/>
          <w:u w:val="single"/>
        </w:rPr>
        <w:t>;</w:t>
      </w:r>
    </w:p>
    <w:p w:rsidR="00F41054" w:rsidRDefault="00F41054" w:rsidP="00544942">
      <w:pPr>
        <w:spacing w:before="100" w:beforeAutospacing="1" w:after="100" w:afterAutospacing="1" w:line="240" w:lineRule="auto"/>
        <w:rPr>
          <w:rFonts w:ascii="Arial" w:eastAsia="Times New Roman" w:hAnsi="Arial" w:cs="Arial"/>
          <w:sz w:val="18"/>
          <w:szCs w:val="18"/>
          <w:u w:val="single"/>
        </w:rPr>
      </w:pPr>
      <w:r>
        <w:rPr>
          <w:rFonts w:ascii="Arial" w:eastAsia="Times New Roman" w:hAnsi="Arial" w:cs="Arial"/>
          <w:sz w:val="18"/>
          <w:szCs w:val="18"/>
        </w:rPr>
        <w:t xml:space="preserve">(j) </w:t>
      </w:r>
      <w:r w:rsidRPr="00945E0E">
        <w:rPr>
          <w:rFonts w:ascii="Arial" w:eastAsia="Times New Roman" w:hAnsi="Arial" w:cs="Arial"/>
          <w:sz w:val="18"/>
          <w:szCs w:val="18"/>
          <w:u w:val="single"/>
        </w:rPr>
        <w:t xml:space="preserve">Require as part of the tax expenditure review process by JLARC that tax expenditures be thoroughly reviewed by rigorous criteria that assure that state taxpayers are benefiting </w:t>
      </w:r>
      <w:r w:rsidR="00945E0E" w:rsidRPr="00945E0E">
        <w:rPr>
          <w:rFonts w:ascii="Arial" w:eastAsia="Times New Roman" w:hAnsi="Arial" w:cs="Arial"/>
          <w:sz w:val="18"/>
          <w:szCs w:val="18"/>
          <w:u w:val="single"/>
        </w:rPr>
        <w:t>from the expenditure</w:t>
      </w:r>
      <w:r w:rsidR="002C3159">
        <w:rPr>
          <w:rFonts w:ascii="Arial" w:eastAsia="Times New Roman" w:hAnsi="Arial" w:cs="Arial"/>
          <w:sz w:val="18"/>
          <w:szCs w:val="18"/>
          <w:u w:val="single"/>
        </w:rPr>
        <w:t>s</w:t>
      </w:r>
      <w:r w:rsidR="00945E0E" w:rsidRPr="00945E0E">
        <w:rPr>
          <w:rFonts w:ascii="Arial" w:eastAsia="Times New Roman" w:hAnsi="Arial" w:cs="Arial"/>
          <w:sz w:val="18"/>
          <w:szCs w:val="18"/>
          <w:u w:val="single"/>
        </w:rPr>
        <w:t>, that benefits are consistent with the legislatively adopted budget priorities and that a specific recommendation as to renewal</w:t>
      </w:r>
      <w:r w:rsidR="00945E0E">
        <w:rPr>
          <w:rFonts w:ascii="Arial" w:eastAsia="Times New Roman" w:hAnsi="Arial" w:cs="Arial"/>
          <w:sz w:val="18"/>
          <w:szCs w:val="18"/>
          <w:u w:val="single"/>
        </w:rPr>
        <w:t xml:space="preserve">, modification </w:t>
      </w:r>
      <w:r w:rsidR="00945E0E" w:rsidRPr="00945E0E">
        <w:rPr>
          <w:rFonts w:ascii="Arial" w:eastAsia="Times New Roman" w:hAnsi="Arial" w:cs="Arial"/>
          <w:sz w:val="18"/>
          <w:szCs w:val="18"/>
          <w:u w:val="single"/>
        </w:rPr>
        <w:t xml:space="preserve">or repeal of the expenditure is made. All tax expenditures reviewed under the JLARC process automatically </w:t>
      </w:r>
      <w:r w:rsidR="00612C6E" w:rsidRPr="00945E0E">
        <w:rPr>
          <w:rFonts w:ascii="Arial" w:eastAsia="Times New Roman" w:hAnsi="Arial" w:cs="Arial"/>
          <w:sz w:val="18"/>
          <w:szCs w:val="18"/>
          <w:u w:val="single"/>
        </w:rPr>
        <w:t>sunset unless</w:t>
      </w:r>
      <w:r w:rsidR="00945E0E" w:rsidRPr="00945E0E">
        <w:rPr>
          <w:rFonts w:ascii="Arial" w:eastAsia="Times New Roman" w:hAnsi="Arial" w:cs="Arial"/>
          <w:sz w:val="18"/>
          <w:szCs w:val="18"/>
          <w:u w:val="single"/>
        </w:rPr>
        <w:t xml:space="preserve"> acted on by the legislature. No tax expenditure can be enacted </w:t>
      </w:r>
      <w:r w:rsidR="002874FC">
        <w:rPr>
          <w:rFonts w:ascii="Arial" w:eastAsia="Times New Roman" w:hAnsi="Arial" w:cs="Arial"/>
          <w:sz w:val="18"/>
          <w:szCs w:val="18"/>
          <w:u w:val="single"/>
        </w:rPr>
        <w:t xml:space="preserve">or re-enacted </w:t>
      </w:r>
      <w:r w:rsidR="00945E0E" w:rsidRPr="00945E0E">
        <w:rPr>
          <w:rFonts w:ascii="Arial" w:eastAsia="Times New Roman" w:hAnsi="Arial" w:cs="Arial"/>
          <w:sz w:val="18"/>
          <w:szCs w:val="18"/>
          <w:u w:val="single"/>
        </w:rPr>
        <w:t>for more than 10 years.</w:t>
      </w:r>
    </w:p>
    <w:p w:rsidR="00945E0E" w:rsidRDefault="00945E0E" w:rsidP="00544942">
      <w:pPr>
        <w:spacing w:before="100" w:beforeAutospacing="1" w:after="100" w:afterAutospacing="1" w:line="240" w:lineRule="auto"/>
        <w:rPr>
          <w:rFonts w:ascii="Arial" w:eastAsia="Times New Roman" w:hAnsi="Arial" w:cs="Arial"/>
          <w:sz w:val="18"/>
          <w:szCs w:val="18"/>
          <w:u w:val="single"/>
        </w:rPr>
      </w:pPr>
      <w:r>
        <w:rPr>
          <w:rFonts w:ascii="Arial" w:eastAsia="Times New Roman" w:hAnsi="Arial" w:cs="Arial"/>
          <w:sz w:val="18"/>
          <w:szCs w:val="18"/>
          <w:u w:val="single"/>
        </w:rPr>
        <w:t xml:space="preserve">(k) Define </w:t>
      </w:r>
      <w:r w:rsidR="00612C6E">
        <w:rPr>
          <w:rFonts w:ascii="Arial" w:eastAsia="Times New Roman" w:hAnsi="Arial" w:cs="Arial"/>
          <w:sz w:val="18"/>
          <w:szCs w:val="18"/>
          <w:u w:val="single"/>
        </w:rPr>
        <w:t>tax</w:t>
      </w:r>
      <w:r>
        <w:rPr>
          <w:rFonts w:ascii="Arial" w:eastAsia="Times New Roman" w:hAnsi="Arial" w:cs="Arial"/>
          <w:sz w:val="18"/>
          <w:szCs w:val="18"/>
          <w:u w:val="single"/>
        </w:rPr>
        <w:t xml:space="preserve"> expenditure as meaning an exemption, exclusion or deduction from the base of a state tax rate, a credit against a state tax, or a preferential state tax rate</w:t>
      </w:r>
    </w:p>
    <w:p w:rsidR="00945E0E" w:rsidRDefault="00945E0E" w:rsidP="00544942">
      <w:pPr>
        <w:spacing w:before="100" w:beforeAutospacing="1" w:after="100" w:afterAutospacing="1" w:line="240" w:lineRule="auto"/>
        <w:rPr>
          <w:rFonts w:ascii="Arial" w:eastAsia="Times New Roman" w:hAnsi="Arial" w:cs="Arial"/>
          <w:sz w:val="18"/>
          <w:szCs w:val="18"/>
          <w:u w:val="single"/>
        </w:rPr>
      </w:pPr>
      <w:r>
        <w:rPr>
          <w:rFonts w:ascii="Arial" w:eastAsia="Times New Roman" w:hAnsi="Arial" w:cs="Arial"/>
          <w:sz w:val="18"/>
          <w:szCs w:val="18"/>
          <w:u w:val="single"/>
        </w:rPr>
        <w:t xml:space="preserve">(l)Complete </w:t>
      </w:r>
      <w:proofErr w:type="spellStart"/>
      <w:r>
        <w:rPr>
          <w:rFonts w:ascii="Arial" w:eastAsia="Times New Roman" w:hAnsi="Arial" w:cs="Arial"/>
          <w:sz w:val="18"/>
          <w:szCs w:val="18"/>
          <w:u w:val="single"/>
        </w:rPr>
        <w:t>a</w:t>
      </w:r>
      <w:proofErr w:type="spellEnd"/>
      <w:r>
        <w:rPr>
          <w:rFonts w:ascii="Arial" w:eastAsia="Times New Roman" w:hAnsi="Arial" w:cs="Arial"/>
          <w:sz w:val="18"/>
          <w:szCs w:val="18"/>
          <w:u w:val="single"/>
        </w:rPr>
        <w:t xml:space="preserve"> periodic analysis of fees by state agencies to ensure that they are fair and determine the extent to which they cover the cost of issuing and </w:t>
      </w:r>
      <w:r w:rsidR="002874FC">
        <w:rPr>
          <w:rFonts w:ascii="Arial" w:eastAsia="Times New Roman" w:hAnsi="Arial" w:cs="Arial"/>
          <w:sz w:val="18"/>
          <w:szCs w:val="18"/>
          <w:u w:val="single"/>
        </w:rPr>
        <w:t>maintaining the</w:t>
      </w:r>
      <w:r>
        <w:rPr>
          <w:rFonts w:ascii="Arial" w:eastAsia="Times New Roman" w:hAnsi="Arial" w:cs="Arial"/>
          <w:sz w:val="18"/>
          <w:szCs w:val="18"/>
          <w:u w:val="single"/>
        </w:rPr>
        <w:t xml:space="preserve"> programs. Return fee setting to the agencies involved to remove politicizing the process</w:t>
      </w:r>
      <w:r w:rsidR="002874FC">
        <w:rPr>
          <w:rFonts w:ascii="Arial" w:eastAsia="Times New Roman" w:hAnsi="Arial" w:cs="Arial"/>
          <w:sz w:val="18"/>
          <w:szCs w:val="18"/>
          <w:u w:val="single"/>
        </w:rPr>
        <w:t xml:space="preserve"> while allowing the legislature to set fees if it sees the need</w:t>
      </w:r>
      <w:r>
        <w:rPr>
          <w:rFonts w:ascii="Arial" w:eastAsia="Times New Roman" w:hAnsi="Arial" w:cs="Arial"/>
          <w:sz w:val="18"/>
          <w:szCs w:val="18"/>
          <w:u w:val="single"/>
        </w:rPr>
        <w:t>.</w:t>
      </w:r>
    </w:p>
    <w:p w:rsidR="00945E0E" w:rsidRDefault="00945E0E" w:rsidP="00544942">
      <w:pPr>
        <w:spacing w:before="100" w:beforeAutospacing="1" w:after="100" w:afterAutospacing="1" w:line="240" w:lineRule="auto"/>
        <w:rPr>
          <w:rFonts w:ascii="Arial" w:eastAsia="Times New Roman" w:hAnsi="Arial" w:cs="Arial"/>
          <w:sz w:val="18"/>
          <w:szCs w:val="18"/>
          <w:u w:val="single"/>
        </w:rPr>
      </w:pPr>
      <w:r>
        <w:rPr>
          <w:rFonts w:ascii="Arial" w:eastAsia="Times New Roman" w:hAnsi="Arial" w:cs="Arial"/>
          <w:sz w:val="18"/>
          <w:szCs w:val="18"/>
          <w:u w:val="single"/>
        </w:rPr>
        <w:t>(m) Ensure fairness and equity in decision making under this act by reinstituting the constitutionally mandated system of majority voting by the legislature</w:t>
      </w:r>
      <w:r w:rsidR="00620DBD">
        <w:rPr>
          <w:rFonts w:ascii="Arial" w:eastAsia="Times New Roman" w:hAnsi="Arial" w:cs="Arial"/>
          <w:sz w:val="18"/>
          <w:szCs w:val="18"/>
          <w:u w:val="single"/>
        </w:rPr>
        <w:t xml:space="preserve"> whereby every legislator has equal voting power regarding issues of taxation and spending.</w:t>
      </w:r>
    </w:p>
    <w:p w:rsidR="00945E0E" w:rsidRPr="00544942" w:rsidRDefault="00945E0E" w:rsidP="00544942">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u w:val="single"/>
        </w:rPr>
        <w:t xml:space="preserve">(n) Require </w:t>
      </w:r>
      <w:r w:rsidRPr="00945E0E">
        <w:rPr>
          <w:rFonts w:ascii="Arial" w:eastAsia="Times New Roman" w:hAnsi="Arial" w:cs="Arial"/>
          <w:sz w:val="18"/>
          <w:szCs w:val="18"/>
          <w:u w:val="single"/>
        </w:rPr>
        <w:t>publication in each year’s state voter pamphlet a summary of the state budget and the current prioritized list of state needs.</w:t>
      </w:r>
      <w:r w:rsidR="002C3159">
        <w:rPr>
          <w:rFonts w:ascii="Arial" w:eastAsia="Times New Roman" w:hAnsi="Arial" w:cs="Arial"/>
          <w:sz w:val="18"/>
          <w:szCs w:val="18"/>
          <w:u w:val="single"/>
        </w:rPr>
        <w:t xml:space="preserve"> </w:t>
      </w:r>
      <w:r>
        <w:rPr>
          <w:rFonts w:ascii="Arial" w:eastAsia="Times New Roman" w:hAnsi="Arial" w:cs="Arial"/>
          <w:sz w:val="18"/>
          <w:szCs w:val="18"/>
          <w:u w:val="single"/>
        </w:rPr>
        <w:t xml:space="preserve">The voter’s pamphlet shall provide links to more detailed and complete information on the budget’s revenue and expenditures, prioritized state needs, </w:t>
      </w:r>
      <w:proofErr w:type="gramStart"/>
      <w:r>
        <w:rPr>
          <w:rFonts w:ascii="Arial" w:eastAsia="Times New Roman" w:hAnsi="Arial" w:cs="Arial"/>
          <w:sz w:val="18"/>
          <w:szCs w:val="18"/>
          <w:u w:val="single"/>
        </w:rPr>
        <w:t>tax  expenditures</w:t>
      </w:r>
      <w:proofErr w:type="gramEnd"/>
      <w:r>
        <w:rPr>
          <w:rFonts w:ascii="Arial" w:eastAsia="Times New Roman" w:hAnsi="Arial" w:cs="Arial"/>
          <w:sz w:val="18"/>
          <w:szCs w:val="18"/>
          <w:u w:val="single"/>
        </w:rPr>
        <w:t xml:space="preserve"> granted and the money removed from the state budget as a result and  analysis of how the tax expenditures meet the prioritized state needs</w:t>
      </w:r>
    </w:p>
    <w:p w:rsidR="002C3159" w:rsidRDefault="002C3159" w:rsidP="00544942">
      <w:pPr>
        <w:spacing w:before="100" w:beforeAutospacing="1" w:after="100" w:afterAutospacing="1" w:line="240" w:lineRule="auto"/>
        <w:rPr>
          <w:rFonts w:ascii="Arial" w:eastAsia="Times New Roman" w:hAnsi="Arial" w:cs="Arial"/>
          <w:sz w:val="18"/>
          <w:szCs w:val="18"/>
        </w:rPr>
      </w:pPr>
      <w:proofErr w:type="gramStart"/>
      <w:r>
        <w:rPr>
          <w:rFonts w:ascii="Arial" w:eastAsia="Times New Roman" w:hAnsi="Arial" w:cs="Arial"/>
          <w:sz w:val="18"/>
          <w:szCs w:val="18"/>
        </w:rPr>
        <w:t>SECTION 2.</w:t>
      </w:r>
      <w:proofErr w:type="gramEnd"/>
      <w:r>
        <w:rPr>
          <w:rFonts w:ascii="Arial" w:eastAsia="Times New Roman" w:hAnsi="Arial" w:cs="Arial"/>
          <w:sz w:val="18"/>
          <w:szCs w:val="18"/>
        </w:rPr>
        <w:t xml:space="preserve">  </w:t>
      </w:r>
      <w:r w:rsidR="008B6016">
        <w:rPr>
          <w:rFonts w:ascii="Arial" w:eastAsia="Times New Roman" w:hAnsi="Arial" w:cs="Arial"/>
          <w:sz w:val="18"/>
          <w:szCs w:val="18"/>
        </w:rPr>
        <w:t xml:space="preserve">RCW 43.135.034 and </w:t>
      </w:r>
      <w:r w:rsidR="008B6016" w:rsidRPr="00612C6E">
        <w:rPr>
          <w:rFonts w:ascii="Arial" w:eastAsia="Times New Roman" w:hAnsi="Arial" w:cs="Arial"/>
          <w:sz w:val="18"/>
          <w:szCs w:val="18"/>
        </w:rPr>
        <w:t>2011 c 1 § 2 are each amended to read as follows:</w:t>
      </w:r>
    </w:p>
    <w:p w:rsidR="00620DBD" w:rsidRPr="00612C6E" w:rsidRDefault="008B6016" w:rsidP="00612C6E">
      <w:pPr>
        <w:spacing w:before="100" w:beforeAutospacing="1" w:after="100" w:afterAutospacing="1" w:line="240" w:lineRule="auto"/>
        <w:rPr>
          <w:rFonts w:ascii="Arial" w:eastAsia="Times New Roman" w:hAnsi="Arial" w:cs="Arial"/>
          <w:sz w:val="18"/>
          <w:szCs w:val="18"/>
        </w:rPr>
      </w:pPr>
      <w:r w:rsidRPr="00612C6E">
        <w:rPr>
          <w:rFonts w:ascii="Arial" w:eastAsia="Times New Roman" w:hAnsi="Arial" w:cs="Arial"/>
          <w:sz w:val="18"/>
          <w:szCs w:val="18"/>
        </w:rPr>
        <w:t xml:space="preserve">1) After July 1, 1995 </w:t>
      </w:r>
      <w:r w:rsidR="00612C6E">
        <w:rPr>
          <w:rFonts w:ascii="Arial" w:eastAsia="Times New Roman" w:hAnsi="Arial" w:cs="Arial"/>
          <w:sz w:val="18"/>
          <w:szCs w:val="18"/>
        </w:rPr>
        <w:t>a</w:t>
      </w:r>
      <w:r w:rsidRPr="00612C6E">
        <w:rPr>
          <w:rFonts w:ascii="Arial" w:eastAsia="Times New Roman" w:hAnsi="Arial" w:cs="Arial"/>
          <w:sz w:val="18"/>
          <w:szCs w:val="18"/>
        </w:rPr>
        <w:t>ny action or combination of actions by the legislature that raises taxes</w:t>
      </w:r>
      <w:r w:rsidRPr="00612C6E">
        <w:rPr>
          <w:rFonts w:ascii="Arial" w:eastAsia="Times New Roman" w:hAnsi="Arial" w:cs="Arial"/>
          <w:sz w:val="18"/>
          <w:szCs w:val="18"/>
          <w:u w:val="single"/>
        </w:rPr>
        <w:t xml:space="preserve">, revenue or </w:t>
      </w:r>
      <w:proofErr w:type="gramStart"/>
      <w:r w:rsidRPr="00612C6E">
        <w:rPr>
          <w:rFonts w:ascii="Arial" w:eastAsia="Times New Roman" w:hAnsi="Arial" w:cs="Arial"/>
          <w:sz w:val="18"/>
          <w:szCs w:val="18"/>
          <w:u w:val="single"/>
        </w:rPr>
        <w:t>fees</w:t>
      </w:r>
      <w:r w:rsidRPr="00612C6E">
        <w:rPr>
          <w:rFonts w:ascii="Arial" w:eastAsia="Times New Roman" w:hAnsi="Arial" w:cs="Arial"/>
          <w:sz w:val="18"/>
          <w:szCs w:val="18"/>
        </w:rPr>
        <w:t xml:space="preserve">  may</w:t>
      </w:r>
      <w:proofErr w:type="gramEnd"/>
      <w:r w:rsidRPr="00612C6E">
        <w:rPr>
          <w:rFonts w:ascii="Arial" w:eastAsia="Times New Roman" w:hAnsi="Arial" w:cs="Arial"/>
          <w:sz w:val="18"/>
          <w:szCs w:val="18"/>
        </w:rPr>
        <w:t xml:space="preserve"> be taken only if approved by </w:t>
      </w:r>
      <w:r w:rsidRPr="00612C6E">
        <w:rPr>
          <w:rFonts w:ascii="Arial" w:eastAsia="Times New Roman" w:hAnsi="Arial" w:cs="Arial"/>
          <w:strike/>
          <w:sz w:val="18"/>
          <w:szCs w:val="18"/>
        </w:rPr>
        <w:t>at least two-thirds</w:t>
      </w:r>
      <w:r w:rsidRPr="00612C6E">
        <w:rPr>
          <w:rFonts w:ascii="Arial" w:eastAsia="Times New Roman" w:hAnsi="Arial" w:cs="Arial"/>
          <w:sz w:val="18"/>
          <w:szCs w:val="18"/>
        </w:rPr>
        <w:t xml:space="preserve">  </w:t>
      </w:r>
      <w:r w:rsidRPr="00612C6E">
        <w:rPr>
          <w:rFonts w:ascii="Arial" w:eastAsia="Times New Roman" w:hAnsi="Arial" w:cs="Arial"/>
          <w:sz w:val="18"/>
          <w:szCs w:val="18"/>
          <w:u w:val="single"/>
        </w:rPr>
        <w:t>a majority of legislators voting</w:t>
      </w:r>
      <w:r w:rsidRPr="00612C6E">
        <w:rPr>
          <w:rFonts w:ascii="Arial" w:eastAsia="Times New Roman" w:hAnsi="Arial" w:cs="Arial"/>
          <w:sz w:val="18"/>
          <w:szCs w:val="18"/>
        </w:rPr>
        <w:t xml:space="preserve">  legislative approval in both the house of representatives and the senate </w:t>
      </w:r>
      <w:r w:rsidRPr="00612C6E">
        <w:rPr>
          <w:rFonts w:ascii="Arial" w:eastAsia="Times New Roman" w:hAnsi="Arial" w:cs="Arial"/>
          <w:sz w:val="18"/>
          <w:szCs w:val="18"/>
          <w:u w:val="single"/>
        </w:rPr>
        <w:t xml:space="preserve">as set forth in Article </w:t>
      </w:r>
      <w:r w:rsidR="00620DBD" w:rsidRPr="00612C6E">
        <w:rPr>
          <w:rFonts w:ascii="Arial" w:eastAsia="Times New Roman" w:hAnsi="Arial" w:cs="Arial"/>
          <w:sz w:val="18"/>
          <w:szCs w:val="18"/>
          <w:u w:val="single"/>
        </w:rPr>
        <w:t>II,</w:t>
      </w:r>
      <w:r w:rsidRPr="00612C6E">
        <w:rPr>
          <w:rFonts w:ascii="Arial" w:eastAsia="Times New Roman" w:hAnsi="Arial" w:cs="Arial"/>
          <w:sz w:val="18"/>
          <w:szCs w:val="18"/>
          <w:u w:val="single"/>
        </w:rPr>
        <w:t xml:space="preserve"> section 22 of the Washington State Constitution</w:t>
      </w:r>
      <w:r w:rsidRPr="00612C6E">
        <w:rPr>
          <w:rFonts w:ascii="Arial" w:eastAsia="Times New Roman" w:hAnsi="Arial" w:cs="Arial"/>
          <w:sz w:val="18"/>
          <w:szCs w:val="18"/>
        </w:rPr>
        <w:t>. Pursuant to the referendum power set forth in Article II, section 1(b) of the state Constitution, tax increases may be referred to the voters for their approval or rejection at an election.</w:t>
      </w:r>
      <w:r w:rsidRPr="00612C6E">
        <w:rPr>
          <w:rFonts w:ascii="Arial" w:eastAsia="Times New Roman" w:hAnsi="Arial" w:cs="Arial"/>
          <w:sz w:val="18"/>
          <w:szCs w:val="18"/>
        </w:rPr>
        <w:br/>
      </w:r>
      <w:r w:rsidRPr="00612C6E">
        <w:rPr>
          <w:rFonts w:ascii="Arial" w:eastAsia="Times New Roman" w:hAnsi="Arial" w:cs="Arial"/>
          <w:sz w:val="18"/>
          <w:szCs w:val="18"/>
        </w:rPr>
        <w:br/>
        <w:t>(2)(a) If the legislative action under subsection (1) of this section will result in expenditures in excess of the state expenditure limit, then the action of the legislature shall not take effect until approved by a vote of the people at a November general election. The state expenditure limit committee shall adjust the state expenditure limit by the amount of additional revenue approved by the voters under this section. This adjustment shall not exceed the amount of revenue generated by the legislative action during the first full fiscal year in which it is in effect. The state expenditure limit shall be adjusted downward upon expiration or repeal of the legislative action.</w:t>
      </w:r>
      <w:r w:rsidRPr="00612C6E">
        <w:rPr>
          <w:rFonts w:ascii="Arial" w:eastAsia="Times New Roman" w:hAnsi="Arial" w:cs="Arial"/>
          <w:sz w:val="18"/>
          <w:szCs w:val="18"/>
        </w:rPr>
        <w:br/>
      </w:r>
      <w:r w:rsidRPr="00612C6E">
        <w:rPr>
          <w:rFonts w:ascii="Arial" w:eastAsia="Times New Roman" w:hAnsi="Arial" w:cs="Arial"/>
          <w:sz w:val="18"/>
          <w:szCs w:val="18"/>
        </w:rPr>
        <w:br/>
        <w:t>(b) The ballot title for any vote of the people required under this section shall be substantially as follows:</w:t>
      </w:r>
      <w:r w:rsidRPr="00612C6E">
        <w:rPr>
          <w:rFonts w:ascii="Arial" w:eastAsia="Times New Roman" w:hAnsi="Arial" w:cs="Arial"/>
          <w:sz w:val="18"/>
          <w:szCs w:val="18"/>
        </w:rPr>
        <w:br/>
      </w:r>
      <w:r w:rsidRPr="00612C6E">
        <w:rPr>
          <w:rFonts w:ascii="Arial" w:eastAsia="Times New Roman" w:hAnsi="Arial" w:cs="Arial"/>
          <w:sz w:val="18"/>
          <w:szCs w:val="18"/>
        </w:rPr>
        <w:br/>
      </w:r>
      <w:r w:rsidRPr="00612C6E">
        <w:rPr>
          <w:rFonts w:ascii="Arial" w:eastAsia="Times New Roman" w:hAnsi="Arial" w:cs="Arial"/>
          <w:sz w:val="18"/>
          <w:szCs w:val="18"/>
        </w:rPr>
        <w:br/>
        <w:t xml:space="preserve">"Shall taxes be </w:t>
      </w:r>
      <w:r w:rsidRPr="00612C6E">
        <w:rPr>
          <w:rFonts w:ascii="Arial" w:eastAsia="Times New Roman" w:hAnsi="Arial" w:cs="Arial"/>
          <w:strike/>
          <w:sz w:val="18"/>
          <w:szCs w:val="18"/>
        </w:rPr>
        <w:t>imposed</w:t>
      </w:r>
      <w:r w:rsidRPr="00612C6E">
        <w:rPr>
          <w:rFonts w:ascii="Arial" w:eastAsia="Times New Roman" w:hAnsi="Arial" w:cs="Arial"/>
          <w:sz w:val="18"/>
          <w:szCs w:val="18"/>
        </w:rPr>
        <w:t xml:space="preserve"> </w:t>
      </w:r>
      <w:r w:rsidRPr="00612C6E">
        <w:rPr>
          <w:rFonts w:ascii="Arial" w:eastAsia="Times New Roman" w:hAnsi="Arial" w:cs="Arial"/>
          <w:sz w:val="18"/>
          <w:szCs w:val="18"/>
          <w:u w:val="single"/>
        </w:rPr>
        <w:t>increased</w:t>
      </w:r>
      <w:r w:rsidRPr="00612C6E">
        <w:rPr>
          <w:rFonts w:ascii="Arial" w:eastAsia="Times New Roman" w:hAnsi="Arial" w:cs="Arial"/>
          <w:sz w:val="18"/>
          <w:szCs w:val="18"/>
        </w:rPr>
        <w:t xml:space="preserve"> on . . . . . . . in order to allow a spending increase above last year's authorized spending adjusted for personal income growth?"</w:t>
      </w:r>
      <w:r w:rsidRPr="00612C6E">
        <w:rPr>
          <w:rFonts w:ascii="Arial" w:eastAsia="Times New Roman" w:hAnsi="Arial" w:cs="Arial"/>
          <w:sz w:val="18"/>
          <w:szCs w:val="18"/>
        </w:rPr>
        <w:br/>
      </w:r>
      <w:r w:rsidRPr="00612C6E">
        <w:rPr>
          <w:rFonts w:ascii="Arial" w:eastAsia="Times New Roman" w:hAnsi="Arial" w:cs="Arial"/>
          <w:sz w:val="18"/>
          <w:szCs w:val="18"/>
        </w:rPr>
        <w:br/>
      </w:r>
      <w:r w:rsidRPr="00612C6E">
        <w:rPr>
          <w:rFonts w:ascii="Arial" w:eastAsia="Times New Roman" w:hAnsi="Arial" w:cs="Arial"/>
          <w:sz w:val="18"/>
          <w:szCs w:val="18"/>
        </w:rPr>
        <w:br/>
        <w:t xml:space="preserve">(3)(a) The state expenditure limit may be exceeded upon declaration of an emergency for a period not to exceed twenty-four months by a law approved by a </w:t>
      </w:r>
      <w:r w:rsidRPr="00612C6E">
        <w:rPr>
          <w:rFonts w:ascii="Arial" w:eastAsia="Times New Roman" w:hAnsi="Arial" w:cs="Arial"/>
          <w:strike/>
          <w:sz w:val="18"/>
          <w:szCs w:val="18"/>
        </w:rPr>
        <w:t>two-thirds</w:t>
      </w:r>
      <w:r w:rsidRPr="00612C6E">
        <w:rPr>
          <w:rFonts w:ascii="Arial" w:eastAsia="Times New Roman" w:hAnsi="Arial" w:cs="Arial"/>
          <w:sz w:val="18"/>
          <w:szCs w:val="18"/>
        </w:rPr>
        <w:t xml:space="preserve"> </w:t>
      </w:r>
      <w:r w:rsidR="00620DBD" w:rsidRPr="00612C6E">
        <w:rPr>
          <w:rFonts w:ascii="Arial" w:eastAsia="Times New Roman" w:hAnsi="Arial" w:cs="Arial"/>
          <w:sz w:val="18"/>
          <w:szCs w:val="18"/>
          <w:u w:val="single"/>
        </w:rPr>
        <w:t>majority</w:t>
      </w:r>
      <w:r w:rsidR="00620DBD" w:rsidRPr="00612C6E">
        <w:rPr>
          <w:rFonts w:ascii="Arial" w:eastAsia="Times New Roman" w:hAnsi="Arial" w:cs="Arial"/>
          <w:sz w:val="18"/>
          <w:szCs w:val="18"/>
        </w:rPr>
        <w:t xml:space="preserve"> </w:t>
      </w:r>
      <w:r w:rsidR="00612C6E" w:rsidRPr="00612C6E">
        <w:rPr>
          <w:rFonts w:ascii="Arial" w:eastAsia="Times New Roman" w:hAnsi="Arial" w:cs="Arial"/>
          <w:sz w:val="18"/>
          <w:szCs w:val="18"/>
        </w:rPr>
        <w:t>vote of</w:t>
      </w:r>
      <w:r w:rsidRPr="00612C6E">
        <w:rPr>
          <w:rFonts w:ascii="Arial" w:eastAsia="Times New Roman" w:hAnsi="Arial" w:cs="Arial"/>
          <w:sz w:val="18"/>
          <w:szCs w:val="18"/>
        </w:rPr>
        <w:t xml:space="preserve"> each house of the </w:t>
      </w:r>
      <w:r w:rsidRPr="00612C6E">
        <w:rPr>
          <w:rFonts w:ascii="Arial" w:eastAsia="Times New Roman" w:hAnsi="Arial" w:cs="Arial"/>
          <w:sz w:val="18"/>
          <w:szCs w:val="18"/>
          <w:u w:val="single"/>
        </w:rPr>
        <w:t>legislature</w:t>
      </w:r>
      <w:r w:rsidR="00620DBD" w:rsidRPr="00612C6E">
        <w:rPr>
          <w:rFonts w:ascii="Arial" w:eastAsia="Times New Roman" w:hAnsi="Arial" w:cs="Arial"/>
          <w:sz w:val="18"/>
          <w:szCs w:val="18"/>
          <w:u w:val="single"/>
        </w:rPr>
        <w:t xml:space="preserve"> as set forth in Article II, section 22 of the Washington State Constitution</w:t>
      </w:r>
      <w:r w:rsidRPr="00612C6E">
        <w:rPr>
          <w:rFonts w:ascii="Arial" w:eastAsia="Times New Roman" w:hAnsi="Arial" w:cs="Arial"/>
          <w:sz w:val="18"/>
          <w:szCs w:val="18"/>
        </w:rPr>
        <w:t xml:space="preserve"> and signed by the governor. The law shall set forth the nature of the emergency, which is limited to natural disasters </w:t>
      </w:r>
      <w:r w:rsidRPr="00612C6E">
        <w:rPr>
          <w:rFonts w:ascii="Arial" w:eastAsia="Times New Roman" w:hAnsi="Arial" w:cs="Arial"/>
          <w:sz w:val="18"/>
          <w:szCs w:val="18"/>
          <w:u w:val="single"/>
        </w:rPr>
        <w:t>or terrorist acts</w:t>
      </w:r>
      <w:r w:rsidRPr="00612C6E">
        <w:rPr>
          <w:rFonts w:ascii="Arial" w:eastAsia="Times New Roman" w:hAnsi="Arial" w:cs="Arial"/>
          <w:sz w:val="18"/>
          <w:szCs w:val="18"/>
        </w:rPr>
        <w:t xml:space="preserve"> that require immediate government action to alleviate human suffering and provide humanitarian assistance</w:t>
      </w:r>
      <w:r w:rsidR="00620DBD" w:rsidRPr="00612C6E">
        <w:rPr>
          <w:rFonts w:ascii="Arial" w:eastAsia="Times New Roman" w:hAnsi="Arial" w:cs="Arial"/>
          <w:sz w:val="18"/>
          <w:szCs w:val="18"/>
        </w:rPr>
        <w:t xml:space="preserve">. </w:t>
      </w:r>
      <w:r w:rsidRPr="00612C6E">
        <w:rPr>
          <w:rFonts w:ascii="Arial" w:eastAsia="Times New Roman" w:hAnsi="Arial" w:cs="Arial"/>
          <w:sz w:val="18"/>
          <w:szCs w:val="18"/>
        </w:rPr>
        <w:t xml:space="preserve">The state expenditure limit may be </w:t>
      </w:r>
      <w:r w:rsidRPr="00612C6E">
        <w:rPr>
          <w:rFonts w:ascii="Arial" w:eastAsia="Times New Roman" w:hAnsi="Arial" w:cs="Arial"/>
          <w:sz w:val="18"/>
          <w:szCs w:val="18"/>
        </w:rPr>
        <w:lastRenderedPageBreak/>
        <w:t>exceeded for no more than twenty-four months following the declaration of the emergency and only for the purposes contained in the emergency declaration.</w:t>
      </w:r>
      <w:r w:rsidR="00620DBD" w:rsidRPr="00612C6E">
        <w:rPr>
          <w:rFonts w:ascii="Arial" w:eastAsia="Times New Roman" w:hAnsi="Arial" w:cs="Arial"/>
          <w:sz w:val="18"/>
          <w:szCs w:val="18"/>
        </w:rPr>
        <w:t xml:space="preserve"> </w:t>
      </w:r>
    </w:p>
    <w:p w:rsidR="00612C6E" w:rsidRDefault="008B6016" w:rsidP="00612C6E">
      <w:pPr>
        <w:spacing w:before="100" w:beforeAutospacing="1" w:after="100" w:afterAutospacing="1" w:line="240" w:lineRule="auto"/>
        <w:rPr>
          <w:rFonts w:ascii="Arial" w:eastAsia="Times New Roman" w:hAnsi="Arial" w:cs="Arial"/>
          <w:sz w:val="18"/>
          <w:szCs w:val="18"/>
          <w:u w:val="single"/>
        </w:rPr>
      </w:pPr>
      <w:r w:rsidRPr="00612C6E">
        <w:rPr>
          <w:rFonts w:ascii="Arial" w:eastAsia="Times New Roman" w:hAnsi="Arial" w:cs="Arial"/>
          <w:sz w:val="18"/>
          <w:szCs w:val="18"/>
        </w:rPr>
        <w:t>(b) Additional taxes required for an emergency under this section may be imposed only until thirty days following the next general election, unless an extension is approved at that general election. The additional taxes shall expire upon expiration of the declaration of emergency. The legislature shall not impose additional taxes for emergency purposes under this subsection unless funds in the education construction fund have been exhausted.</w:t>
      </w:r>
      <w:r w:rsidRPr="00612C6E">
        <w:rPr>
          <w:rFonts w:ascii="Arial" w:eastAsia="Times New Roman" w:hAnsi="Arial" w:cs="Arial"/>
          <w:sz w:val="18"/>
          <w:szCs w:val="18"/>
        </w:rPr>
        <w:br/>
      </w:r>
      <w:r w:rsidRPr="00612C6E">
        <w:rPr>
          <w:rFonts w:ascii="Arial" w:eastAsia="Times New Roman" w:hAnsi="Arial" w:cs="Arial"/>
          <w:sz w:val="18"/>
          <w:szCs w:val="18"/>
        </w:rPr>
        <w:br/>
      </w:r>
      <w:r w:rsidR="00612C6E">
        <w:rPr>
          <w:rFonts w:ascii="Arial" w:eastAsia="Times New Roman" w:hAnsi="Arial" w:cs="Arial"/>
          <w:sz w:val="18"/>
          <w:szCs w:val="18"/>
        </w:rPr>
        <w:t>(c)</w:t>
      </w:r>
      <w:r w:rsidRPr="00612C6E">
        <w:rPr>
          <w:rFonts w:ascii="Arial" w:eastAsia="Times New Roman" w:hAnsi="Arial" w:cs="Arial"/>
          <w:strike/>
          <w:sz w:val="18"/>
          <w:szCs w:val="18"/>
        </w:rPr>
        <w:t xml:space="preserve">The state or any political subdivision of the state shall not impose any tax on intangible property listed in RCW </w:t>
      </w:r>
      <w:hyperlink r:id="rId6" w:history="1">
        <w:r w:rsidRPr="00612C6E">
          <w:rPr>
            <w:rFonts w:eastAsia="Times New Roman"/>
            <w:strike/>
          </w:rPr>
          <w:t>84.36.070</w:t>
        </w:r>
      </w:hyperlink>
      <w:r w:rsidRPr="00612C6E">
        <w:rPr>
          <w:rFonts w:ascii="Arial" w:eastAsia="Times New Roman" w:hAnsi="Arial" w:cs="Arial"/>
          <w:strike/>
          <w:sz w:val="18"/>
          <w:szCs w:val="18"/>
        </w:rPr>
        <w:t xml:space="preserve"> as that statute exists on </w:t>
      </w:r>
      <w:r w:rsidR="00612C6E" w:rsidRPr="00612C6E">
        <w:rPr>
          <w:rFonts w:ascii="Arial" w:eastAsia="Times New Roman" w:hAnsi="Arial" w:cs="Arial"/>
          <w:strike/>
          <w:sz w:val="18"/>
          <w:szCs w:val="18"/>
        </w:rPr>
        <w:t>January 1, 1993</w:t>
      </w:r>
      <w:r w:rsidR="00612C6E">
        <w:rPr>
          <w:rFonts w:ascii="Arial" w:eastAsia="Times New Roman" w:hAnsi="Arial" w:cs="Arial"/>
          <w:strike/>
          <w:sz w:val="18"/>
          <w:szCs w:val="18"/>
        </w:rPr>
        <w:t>.</w:t>
      </w:r>
      <w:r w:rsidR="00620DBD" w:rsidRPr="00612C6E">
        <w:rPr>
          <w:rFonts w:ascii="Arial" w:eastAsia="Times New Roman" w:hAnsi="Arial" w:cs="Arial"/>
          <w:sz w:val="18"/>
          <w:szCs w:val="18"/>
          <w:u w:val="single"/>
        </w:rPr>
        <w:t>The state expenditure limit may also be exceeded and raised to bring the state into compliance with any order of the Washington State Supreme Court or the Federal Court System that mandates action by the state to comply with</w:t>
      </w:r>
      <w:r w:rsidR="00612C6E">
        <w:rPr>
          <w:rFonts w:ascii="Arial" w:eastAsia="Times New Roman" w:hAnsi="Arial" w:cs="Arial"/>
          <w:sz w:val="18"/>
          <w:szCs w:val="18"/>
          <w:u w:val="single"/>
        </w:rPr>
        <w:t xml:space="preserve"> </w:t>
      </w:r>
      <w:r w:rsidR="00620DBD" w:rsidRPr="00612C6E">
        <w:rPr>
          <w:rFonts w:ascii="Arial" w:eastAsia="Times New Roman" w:hAnsi="Arial" w:cs="Arial"/>
          <w:sz w:val="18"/>
          <w:szCs w:val="18"/>
          <w:u w:val="single"/>
        </w:rPr>
        <w:t>the Washington State Constitution or US Constitution</w:t>
      </w:r>
      <w:r w:rsidR="00612C6E" w:rsidRPr="00612C6E">
        <w:rPr>
          <w:rFonts w:ascii="Arial" w:eastAsia="Times New Roman" w:hAnsi="Arial" w:cs="Arial"/>
          <w:sz w:val="18"/>
          <w:szCs w:val="18"/>
          <w:u w:val="single"/>
        </w:rPr>
        <w:t xml:space="preserve"> or Federal law.</w:t>
      </w:r>
      <w:r w:rsidR="00620DBD" w:rsidRPr="00612C6E">
        <w:rPr>
          <w:rFonts w:ascii="Arial" w:eastAsia="Times New Roman" w:hAnsi="Arial" w:cs="Arial"/>
          <w:sz w:val="18"/>
          <w:szCs w:val="18"/>
          <w:u w:val="single"/>
        </w:rPr>
        <w:t>. Such action does not require a vote of the people</w:t>
      </w:r>
      <w:r w:rsidR="00A11819">
        <w:rPr>
          <w:rFonts w:ascii="Arial" w:eastAsia="Times New Roman" w:hAnsi="Arial" w:cs="Arial"/>
          <w:sz w:val="18"/>
          <w:szCs w:val="18"/>
          <w:u w:val="single"/>
        </w:rPr>
        <w:t xml:space="preserve"> to raise additional revenue</w:t>
      </w:r>
      <w:r w:rsidR="00620DBD" w:rsidRPr="00612C6E">
        <w:rPr>
          <w:rFonts w:ascii="Arial" w:eastAsia="Times New Roman" w:hAnsi="Arial" w:cs="Arial"/>
          <w:sz w:val="18"/>
          <w:szCs w:val="18"/>
          <w:u w:val="single"/>
        </w:rPr>
        <w:t xml:space="preserve">. </w:t>
      </w:r>
    </w:p>
    <w:p w:rsidR="008B6016" w:rsidRDefault="00612C6E" w:rsidP="00612C6E">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 xml:space="preserve"> </w:t>
      </w:r>
      <w:r w:rsidR="008B6016" w:rsidRPr="00612C6E">
        <w:rPr>
          <w:rFonts w:ascii="Arial" w:eastAsia="Times New Roman" w:hAnsi="Arial" w:cs="Arial"/>
          <w:sz w:val="18"/>
          <w:szCs w:val="18"/>
        </w:rPr>
        <w:t xml:space="preserve">(4) If the cost of any state program or function is shifted from the state general fund to another source of funding, or if moneys are transferred from the state general fund to another fund or account, the state expenditure limit committee, acting pursuant to RCW </w:t>
      </w:r>
      <w:hyperlink r:id="rId7" w:history="1">
        <w:r w:rsidR="008B6016" w:rsidRPr="00612C6E">
          <w:rPr>
            <w:rFonts w:eastAsia="Times New Roman"/>
          </w:rPr>
          <w:t>43.135.025</w:t>
        </w:r>
      </w:hyperlink>
      <w:r w:rsidR="008B6016" w:rsidRPr="00612C6E">
        <w:rPr>
          <w:rFonts w:ascii="Arial" w:eastAsia="Times New Roman" w:hAnsi="Arial" w:cs="Arial"/>
          <w:sz w:val="18"/>
          <w:szCs w:val="18"/>
        </w:rPr>
        <w:t xml:space="preserve">(5), shall lower the state expenditure limit to reflect the shift. For the purposes of this section, a transfer of money from the state general fund to another fund or account includes any state legislative action taken that has the effect of reducing revenues from a particular source, where such revenues would otherwise be deposited into the state general fund, while increasing the revenues from that particular source to another state or local government account. This subsection does not apply to: (a) The dedication or use of lottery revenues under RCW </w:t>
      </w:r>
      <w:hyperlink r:id="rId8" w:history="1">
        <w:r w:rsidR="008B6016" w:rsidRPr="00612C6E">
          <w:rPr>
            <w:rFonts w:eastAsia="Times New Roman"/>
          </w:rPr>
          <w:t>67.70.240</w:t>
        </w:r>
      </w:hyperlink>
      <w:r w:rsidR="008B6016" w:rsidRPr="00612C6E">
        <w:rPr>
          <w:rFonts w:ascii="Arial" w:eastAsia="Times New Roman" w:hAnsi="Arial" w:cs="Arial"/>
          <w:sz w:val="18"/>
          <w:szCs w:val="18"/>
        </w:rPr>
        <w:t xml:space="preserve">(3), in support of education or education expenditures; or (b) a transfer of moneys to, or </w:t>
      </w:r>
      <w:proofErr w:type="gramStart"/>
      <w:r w:rsidRPr="00612C6E">
        <w:rPr>
          <w:rFonts w:ascii="Arial" w:eastAsia="Times New Roman" w:hAnsi="Arial" w:cs="Arial"/>
          <w:sz w:val="18"/>
          <w:szCs w:val="18"/>
        </w:rPr>
        <w:t>an expenditure</w:t>
      </w:r>
      <w:proofErr w:type="gramEnd"/>
      <w:r w:rsidR="008B6016" w:rsidRPr="00612C6E">
        <w:rPr>
          <w:rFonts w:ascii="Arial" w:eastAsia="Times New Roman" w:hAnsi="Arial" w:cs="Arial"/>
          <w:sz w:val="18"/>
          <w:szCs w:val="18"/>
        </w:rPr>
        <w:t xml:space="preserve"> from, the budget stabilization account.</w:t>
      </w:r>
      <w:r w:rsidR="008B6016" w:rsidRPr="00612C6E">
        <w:rPr>
          <w:rFonts w:ascii="Arial" w:eastAsia="Times New Roman" w:hAnsi="Arial" w:cs="Arial"/>
          <w:sz w:val="18"/>
          <w:szCs w:val="18"/>
        </w:rPr>
        <w:br/>
      </w:r>
      <w:r w:rsidR="008B6016" w:rsidRPr="00612C6E">
        <w:rPr>
          <w:rFonts w:ascii="Arial" w:eastAsia="Times New Roman" w:hAnsi="Arial" w:cs="Arial"/>
          <w:sz w:val="18"/>
          <w:szCs w:val="18"/>
        </w:rPr>
        <w:br/>
        <w:t xml:space="preserve">(5) If the cost of any state program or function and the ongoing revenue necessary to fund the program or function are shifted to the state general fund on or after January 1, 2007, the state expenditure limit committee, acting pursuant to RCW </w:t>
      </w:r>
      <w:hyperlink r:id="rId9" w:history="1">
        <w:r w:rsidR="008B6016" w:rsidRPr="00612C6E">
          <w:rPr>
            <w:rFonts w:eastAsia="Times New Roman"/>
          </w:rPr>
          <w:t>43.135.025</w:t>
        </w:r>
      </w:hyperlink>
      <w:r w:rsidR="008B6016" w:rsidRPr="00612C6E">
        <w:rPr>
          <w:rFonts w:ascii="Arial" w:eastAsia="Times New Roman" w:hAnsi="Arial" w:cs="Arial"/>
          <w:sz w:val="18"/>
          <w:szCs w:val="18"/>
        </w:rPr>
        <w:t>(5), shall increase the state expenditure limit to reflect the shift unless the shifted revenue had previously been shifted from the general fund.</w:t>
      </w:r>
      <w:r w:rsidR="008B6016" w:rsidRPr="00612C6E">
        <w:rPr>
          <w:rFonts w:ascii="Arial" w:eastAsia="Times New Roman" w:hAnsi="Arial" w:cs="Arial"/>
          <w:sz w:val="18"/>
          <w:szCs w:val="18"/>
        </w:rPr>
        <w:br/>
      </w:r>
      <w:r w:rsidR="008B6016" w:rsidRPr="00612C6E">
        <w:rPr>
          <w:rFonts w:ascii="Arial" w:eastAsia="Times New Roman" w:hAnsi="Arial" w:cs="Arial"/>
          <w:sz w:val="18"/>
          <w:szCs w:val="18"/>
        </w:rPr>
        <w:br/>
        <w:t>(6) For the purposes of this chapter, "raises taxes" means any action or combination of actions by the legislature</w:t>
      </w:r>
      <w:r w:rsidR="00620DBD" w:rsidRPr="00612C6E">
        <w:rPr>
          <w:rFonts w:ascii="Arial" w:eastAsia="Times New Roman" w:hAnsi="Arial" w:cs="Arial"/>
          <w:sz w:val="18"/>
          <w:szCs w:val="18"/>
        </w:rPr>
        <w:t xml:space="preserve"> </w:t>
      </w:r>
      <w:r w:rsidR="008B6016" w:rsidRPr="00612C6E">
        <w:rPr>
          <w:rFonts w:ascii="Arial" w:eastAsia="Times New Roman" w:hAnsi="Arial" w:cs="Arial"/>
          <w:sz w:val="18"/>
          <w:szCs w:val="18"/>
        </w:rPr>
        <w:t>that increases state tax revenue deposited in any fund, budget, or account, regardless of whether the revenues are deposited into the general fund</w:t>
      </w:r>
      <w:r w:rsidR="008B6016" w:rsidRPr="005519A0">
        <w:rPr>
          <w:rFonts w:ascii="Arial" w:eastAsia="Times New Roman" w:hAnsi="Arial" w:cs="Arial"/>
          <w:sz w:val="18"/>
          <w:szCs w:val="18"/>
          <w:u w:val="single"/>
        </w:rPr>
        <w:t>.</w:t>
      </w:r>
      <w:r w:rsidR="005519A0" w:rsidRPr="005519A0">
        <w:rPr>
          <w:rFonts w:ascii="Arial" w:eastAsia="Times New Roman" w:hAnsi="Arial" w:cs="Arial"/>
          <w:sz w:val="18"/>
          <w:szCs w:val="18"/>
          <w:u w:val="single"/>
        </w:rPr>
        <w:t xml:space="preserve"> Fees are not considered taxes. </w:t>
      </w:r>
      <w:r w:rsidR="00620DBD" w:rsidRPr="005519A0">
        <w:rPr>
          <w:rFonts w:ascii="Arial" w:eastAsia="Times New Roman" w:hAnsi="Arial" w:cs="Arial"/>
          <w:sz w:val="18"/>
          <w:szCs w:val="18"/>
          <w:u w:val="single"/>
        </w:rPr>
        <w:t xml:space="preserve"> Reducing</w:t>
      </w:r>
      <w:r w:rsidR="00620DBD" w:rsidRPr="00612C6E">
        <w:rPr>
          <w:rFonts w:ascii="Arial" w:eastAsia="Times New Roman" w:hAnsi="Arial" w:cs="Arial"/>
          <w:sz w:val="18"/>
          <w:szCs w:val="18"/>
          <w:u w:val="single"/>
        </w:rPr>
        <w:t xml:space="preserve">, repealing, terminating, letting expire or making any other modification of a tax preference, also known as a tax expenditure, as defined by RCW 43.136.021 shall not be considered as raising taxes but shall instead be considered as a reduction </w:t>
      </w:r>
      <w:r w:rsidRPr="00612C6E">
        <w:rPr>
          <w:rFonts w:ascii="Arial" w:eastAsia="Times New Roman" w:hAnsi="Arial" w:cs="Arial"/>
          <w:sz w:val="18"/>
          <w:szCs w:val="18"/>
          <w:u w:val="single"/>
        </w:rPr>
        <w:t xml:space="preserve">or shift </w:t>
      </w:r>
      <w:r w:rsidR="00620DBD" w:rsidRPr="00612C6E">
        <w:rPr>
          <w:rFonts w:ascii="Arial" w:eastAsia="Times New Roman" w:hAnsi="Arial" w:cs="Arial"/>
          <w:sz w:val="18"/>
          <w:szCs w:val="18"/>
          <w:u w:val="single"/>
        </w:rPr>
        <w:t>in state expenditures</w:t>
      </w:r>
      <w:r w:rsidR="00620DBD" w:rsidRPr="00612C6E">
        <w:rPr>
          <w:rFonts w:ascii="Arial" w:eastAsia="Times New Roman" w:hAnsi="Arial" w:cs="Arial"/>
          <w:sz w:val="18"/>
          <w:szCs w:val="18"/>
        </w:rPr>
        <w:t>.</w:t>
      </w:r>
    </w:p>
    <w:p w:rsidR="00612C6E" w:rsidRDefault="00612C6E" w:rsidP="00612C6E">
      <w:pPr>
        <w:spacing w:before="100" w:beforeAutospacing="1" w:after="100" w:afterAutospacing="1" w:line="240" w:lineRule="auto"/>
        <w:rPr>
          <w:rFonts w:ascii="Arial" w:eastAsia="Times New Roman" w:hAnsi="Arial" w:cs="Arial"/>
          <w:sz w:val="18"/>
          <w:szCs w:val="18"/>
        </w:rPr>
      </w:pPr>
      <w:proofErr w:type="gramStart"/>
      <w:r>
        <w:rPr>
          <w:rFonts w:ascii="Arial" w:eastAsia="Times New Roman" w:hAnsi="Arial" w:cs="Arial"/>
          <w:sz w:val="18"/>
          <w:szCs w:val="18"/>
        </w:rPr>
        <w:t>SECTION 3</w:t>
      </w:r>
      <w:r w:rsidR="00A11819">
        <w:rPr>
          <w:rFonts w:ascii="Arial" w:eastAsia="Times New Roman" w:hAnsi="Arial" w:cs="Arial"/>
          <w:sz w:val="18"/>
          <w:szCs w:val="18"/>
        </w:rPr>
        <w:t>.</w:t>
      </w:r>
      <w:proofErr w:type="gramEnd"/>
      <w:r>
        <w:rPr>
          <w:rFonts w:ascii="Arial" w:eastAsia="Times New Roman" w:hAnsi="Arial" w:cs="Arial"/>
          <w:sz w:val="18"/>
          <w:szCs w:val="18"/>
        </w:rPr>
        <w:t xml:space="preserve"> RCW 43.135.041 </w:t>
      </w:r>
      <w:r w:rsidR="00AD60CB">
        <w:rPr>
          <w:rFonts w:ascii="Arial" w:eastAsia="Times New Roman" w:hAnsi="Arial" w:cs="Arial"/>
          <w:sz w:val="18"/>
          <w:szCs w:val="18"/>
        </w:rPr>
        <w:t xml:space="preserve">and </w:t>
      </w:r>
      <w:r w:rsidR="00AD60CB" w:rsidRPr="00AD60CB">
        <w:rPr>
          <w:rFonts w:ascii="Arial" w:eastAsia="Times New Roman" w:hAnsi="Arial" w:cs="Arial"/>
          <w:sz w:val="18"/>
          <w:szCs w:val="18"/>
        </w:rPr>
        <w:t>2010 c 4 § 3; 2008 c 1 § 6</w:t>
      </w:r>
      <w:r w:rsidR="00AD60CB">
        <w:rPr>
          <w:rFonts w:ascii="Arial" w:eastAsia="Times New Roman" w:hAnsi="Arial" w:cs="Arial"/>
          <w:sz w:val="18"/>
          <w:szCs w:val="18"/>
        </w:rPr>
        <w:t xml:space="preserve"> </w:t>
      </w:r>
      <w:proofErr w:type="gramStart"/>
      <w:r w:rsidR="00AD60CB">
        <w:rPr>
          <w:rFonts w:ascii="Arial" w:eastAsia="Times New Roman" w:hAnsi="Arial" w:cs="Arial"/>
          <w:sz w:val="18"/>
          <w:szCs w:val="18"/>
        </w:rPr>
        <w:t>is</w:t>
      </w:r>
      <w:proofErr w:type="gramEnd"/>
      <w:r w:rsidR="00AD60CB">
        <w:rPr>
          <w:rFonts w:ascii="Arial" w:eastAsia="Times New Roman" w:hAnsi="Arial" w:cs="Arial"/>
          <w:sz w:val="18"/>
          <w:szCs w:val="18"/>
        </w:rPr>
        <w:t xml:space="preserve"> amended to read as follows:</w:t>
      </w:r>
    </w:p>
    <w:p w:rsidR="00AD60CB" w:rsidRDefault="00AD60CB" w:rsidP="00AD60CB">
      <w:pPr>
        <w:spacing w:before="100" w:beforeAutospacing="1" w:after="100" w:afterAutospacing="1" w:line="240" w:lineRule="auto"/>
        <w:rPr>
          <w:rFonts w:ascii="Arial" w:eastAsia="Times New Roman" w:hAnsi="Arial" w:cs="Arial"/>
          <w:sz w:val="18"/>
          <w:szCs w:val="18"/>
        </w:rPr>
      </w:pPr>
      <w:r w:rsidRPr="00AD60CB">
        <w:rPr>
          <w:rFonts w:ascii="Arial" w:eastAsia="Times New Roman" w:hAnsi="Arial" w:cs="Arial"/>
          <w:sz w:val="18"/>
          <w:szCs w:val="18"/>
        </w:rPr>
        <w:t>(1)(a) After July 1, 2011, if legislative action raising taxes as defined by *</w:t>
      </w:r>
      <w:r w:rsidRPr="00AD60CB">
        <w:rPr>
          <w:rFonts w:ascii="Arial" w:eastAsia="Times New Roman" w:hAnsi="Arial" w:cs="Arial"/>
          <w:strike/>
          <w:sz w:val="18"/>
          <w:szCs w:val="18"/>
        </w:rPr>
        <w:t xml:space="preserve">RCW </w:t>
      </w:r>
      <w:hyperlink r:id="rId10" w:history="1">
        <w:r w:rsidRPr="00AD60CB">
          <w:rPr>
            <w:rFonts w:ascii="Arial" w:eastAsia="Times New Roman" w:hAnsi="Arial" w:cs="Arial"/>
            <w:strike/>
            <w:sz w:val="18"/>
            <w:szCs w:val="18"/>
          </w:rPr>
          <w:t>43.135.035</w:t>
        </w:r>
      </w:hyperlink>
      <w:r w:rsidRPr="00AD60CB">
        <w:rPr>
          <w:rFonts w:ascii="Arial" w:eastAsia="Times New Roman" w:hAnsi="Arial" w:cs="Arial"/>
          <w:sz w:val="18"/>
          <w:szCs w:val="18"/>
        </w:rPr>
        <w:t xml:space="preserve"> </w:t>
      </w:r>
      <w:r w:rsidRPr="00A11819">
        <w:rPr>
          <w:rFonts w:ascii="Arial" w:eastAsia="Times New Roman" w:hAnsi="Arial" w:cs="Arial"/>
          <w:sz w:val="18"/>
          <w:szCs w:val="18"/>
          <w:u w:val="single"/>
        </w:rPr>
        <w:t>RCW 43.135.034</w:t>
      </w:r>
      <w:r>
        <w:rPr>
          <w:rFonts w:ascii="Arial" w:eastAsia="Times New Roman" w:hAnsi="Arial" w:cs="Arial"/>
          <w:sz w:val="18"/>
          <w:szCs w:val="18"/>
        </w:rPr>
        <w:t xml:space="preserve"> </w:t>
      </w:r>
      <w:r w:rsidRPr="00AD60CB">
        <w:rPr>
          <w:rFonts w:ascii="Arial" w:eastAsia="Times New Roman" w:hAnsi="Arial" w:cs="Arial"/>
          <w:sz w:val="18"/>
          <w:szCs w:val="18"/>
        </w:rPr>
        <w:t xml:space="preserve">is </w:t>
      </w:r>
      <w:r w:rsidRPr="00AD60CB">
        <w:rPr>
          <w:rFonts w:ascii="Arial" w:eastAsia="Times New Roman" w:hAnsi="Arial" w:cs="Arial"/>
          <w:strike/>
          <w:sz w:val="18"/>
          <w:szCs w:val="18"/>
        </w:rPr>
        <w:t>blocked</w:t>
      </w:r>
      <w:r>
        <w:rPr>
          <w:rFonts w:ascii="Arial" w:eastAsia="Times New Roman" w:hAnsi="Arial" w:cs="Arial"/>
          <w:strike/>
          <w:sz w:val="18"/>
          <w:szCs w:val="18"/>
        </w:rPr>
        <w:t xml:space="preserve"> from </w:t>
      </w:r>
      <w:r w:rsidRPr="00AD60CB">
        <w:rPr>
          <w:rFonts w:ascii="Arial" w:eastAsia="Times New Roman" w:hAnsi="Arial" w:cs="Arial"/>
          <w:sz w:val="18"/>
          <w:szCs w:val="18"/>
        </w:rPr>
        <w:t xml:space="preserve"> </w:t>
      </w:r>
      <w:r w:rsidRPr="00AD60CB">
        <w:rPr>
          <w:rFonts w:ascii="Arial" w:eastAsia="Times New Roman" w:hAnsi="Arial" w:cs="Arial"/>
          <w:sz w:val="18"/>
          <w:szCs w:val="18"/>
          <w:u w:val="single"/>
        </w:rPr>
        <w:t>subject to</w:t>
      </w:r>
      <w:r>
        <w:rPr>
          <w:rFonts w:ascii="Arial" w:eastAsia="Times New Roman" w:hAnsi="Arial" w:cs="Arial"/>
          <w:sz w:val="18"/>
          <w:szCs w:val="18"/>
        </w:rPr>
        <w:t xml:space="preserve"> </w:t>
      </w:r>
      <w:r w:rsidRPr="00AD60CB">
        <w:rPr>
          <w:rFonts w:ascii="Arial" w:eastAsia="Times New Roman" w:hAnsi="Arial" w:cs="Arial"/>
          <w:sz w:val="18"/>
          <w:szCs w:val="18"/>
        </w:rPr>
        <w:t xml:space="preserve">a public vote or is not referred to the people by a referendum petition found to be sufficient under RCW </w:t>
      </w:r>
      <w:hyperlink r:id="rId11" w:history="1">
        <w:r w:rsidRPr="00AD60CB">
          <w:rPr>
            <w:rFonts w:ascii="Arial" w:eastAsia="Times New Roman" w:hAnsi="Arial" w:cs="Arial"/>
            <w:sz w:val="18"/>
            <w:szCs w:val="18"/>
          </w:rPr>
          <w:t>29A.72.250</w:t>
        </w:r>
      </w:hyperlink>
      <w:r w:rsidRPr="00AD60CB">
        <w:rPr>
          <w:rFonts w:ascii="Arial" w:eastAsia="Times New Roman" w:hAnsi="Arial" w:cs="Arial"/>
          <w:sz w:val="18"/>
          <w:szCs w:val="18"/>
        </w:rPr>
        <w:t>, a measure for an advisory vote of the people is required and shall be placed on the next general election ballot</w:t>
      </w:r>
      <w:r w:rsidR="00A11819">
        <w:rPr>
          <w:rFonts w:ascii="Arial" w:eastAsia="Times New Roman" w:hAnsi="Arial" w:cs="Arial"/>
          <w:sz w:val="18"/>
          <w:szCs w:val="18"/>
        </w:rPr>
        <w:t>.</w:t>
      </w:r>
      <w:r w:rsidRPr="00AD60CB">
        <w:rPr>
          <w:rFonts w:ascii="Arial" w:eastAsia="Times New Roman" w:hAnsi="Arial" w:cs="Arial"/>
          <w:sz w:val="18"/>
          <w:szCs w:val="18"/>
        </w:rPr>
        <w:t xml:space="preserve"> </w:t>
      </w:r>
      <w:proofErr w:type="gramStart"/>
      <w:r w:rsidRPr="00AD60CB">
        <w:rPr>
          <w:rFonts w:ascii="Arial" w:eastAsia="Times New Roman" w:hAnsi="Arial" w:cs="Arial"/>
          <w:strike/>
          <w:sz w:val="18"/>
          <w:szCs w:val="18"/>
        </w:rPr>
        <w:t>under</w:t>
      </w:r>
      <w:proofErr w:type="gramEnd"/>
      <w:r w:rsidRPr="00AD60CB">
        <w:rPr>
          <w:rFonts w:ascii="Arial" w:eastAsia="Times New Roman" w:hAnsi="Arial" w:cs="Arial"/>
          <w:strike/>
          <w:sz w:val="18"/>
          <w:szCs w:val="18"/>
        </w:rPr>
        <w:t xml:space="preserve"> chapter 1, Laws of 2008</w:t>
      </w:r>
      <w:r w:rsidRPr="00AD60CB">
        <w:rPr>
          <w:rFonts w:ascii="Arial" w:eastAsia="Times New Roman" w:hAnsi="Arial" w:cs="Arial"/>
          <w:sz w:val="18"/>
          <w:szCs w:val="18"/>
        </w:rPr>
        <w:t>.</w:t>
      </w:r>
      <w:r w:rsidRPr="00AD60CB">
        <w:rPr>
          <w:rFonts w:ascii="Arial" w:eastAsia="Times New Roman" w:hAnsi="Arial" w:cs="Arial"/>
          <w:sz w:val="18"/>
          <w:szCs w:val="18"/>
        </w:rPr>
        <w:br/>
      </w:r>
      <w:r w:rsidRPr="00AD60CB">
        <w:rPr>
          <w:rFonts w:ascii="Arial" w:eastAsia="Times New Roman" w:hAnsi="Arial" w:cs="Arial"/>
          <w:sz w:val="18"/>
          <w:szCs w:val="18"/>
        </w:rPr>
        <w:br/>
        <w:t>(b) If legislative action raising taxes enacted after July 1, 2011, involves more than one revenue source</w:t>
      </w:r>
      <w:r>
        <w:rPr>
          <w:rFonts w:ascii="Arial" w:eastAsia="Times New Roman" w:hAnsi="Arial" w:cs="Arial"/>
          <w:sz w:val="18"/>
          <w:szCs w:val="18"/>
        </w:rPr>
        <w:t xml:space="preserve"> </w:t>
      </w:r>
      <w:r w:rsidRPr="00AD60CB">
        <w:rPr>
          <w:rFonts w:ascii="Arial" w:eastAsia="Times New Roman" w:hAnsi="Arial" w:cs="Arial"/>
          <w:sz w:val="18"/>
          <w:szCs w:val="18"/>
          <w:u w:val="single"/>
        </w:rPr>
        <w:t>and is subject to a public vote</w:t>
      </w:r>
      <w:r w:rsidRPr="00AD60CB">
        <w:rPr>
          <w:rFonts w:ascii="Arial" w:eastAsia="Times New Roman" w:hAnsi="Arial" w:cs="Arial"/>
          <w:sz w:val="18"/>
          <w:szCs w:val="18"/>
        </w:rPr>
        <w:t xml:space="preserve">, each tax being increased </w:t>
      </w:r>
      <w:proofErr w:type="gramStart"/>
      <w:r w:rsidRPr="00AD60CB">
        <w:rPr>
          <w:rFonts w:ascii="Arial" w:eastAsia="Times New Roman" w:hAnsi="Arial" w:cs="Arial"/>
          <w:strike/>
          <w:sz w:val="18"/>
          <w:szCs w:val="18"/>
        </w:rPr>
        <w:t>shall</w:t>
      </w:r>
      <w:r w:rsidRPr="00AD60CB">
        <w:rPr>
          <w:rFonts w:ascii="Arial" w:eastAsia="Times New Roman" w:hAnsi="Arial" w:cs="Arial"/>
          <w:sz w:val="18"/>
          <w:szCs w:val="18"/>
        </w:rPr>
        <w:t xml:space="preserve"> </w:t>
      </w:r>
      <w:r w:rsidRPr="00AD60CB">
        <w:rPr>
          <w:rFonts w:ascii="Arial" w:eastAsia="Times New Roman" w:hAnsi="Arial" w:cs="Arial"/>
          <w:sz w:val="18"/>
          <w:szCs w:val="18"/>
          <w:u w:val="single"/>
        </w:rPr>
        <w:t>may</w:t>
      </w:r>
      <w:proofErr w:type="gramEnd"/>
      <w:r>
        <w:rPr>
          <w:rFonts w:ascii="Arial" w:eastAsia="Times New Roman" w:hAnsi="Arial" w:cs="Arial"/>
          <w:sz w:val="18"/>
          <w:szCs w:val="18"/>
        </w:rPr>
        <w:t xml:space="preserve"> </w:t>
      </w:r>
      <w:r w:rsidRPr="00AD60CB">
        <w:rPr>
          <w:rFonts w:ascii="Arial" w:eastAsia="Times New Roman" w:hAnsi="Arial" w:cs="Arial"/>
          <w:sz w:val="18"/>
          <w:szCs w:val="18"/>
        </w:rPr>
        <w:t>be subject to a separate measure for an advisory vote of the people</w:t>
      </w:r>
      <w:r>
        <w:rPr>
          <w:rFonts w:ascii="Arial" w:eastAsia="Times New Roman" w:hAnsi="Arial" w:cs="Arial"/>
          <w:sz w:val="18"/>
          <w:szCs w:val="18"/>
        </w:rPr>
        <w:t>.</w:t>
      </w:r>
      <w:r w:rsidRPr="00AD60CB">
        <w:rPr>
          <w:rFonts w:ascii="Arial" w:eastAsia="Times New Roman" w:hAnsi="Arial" w:cs="Arial"/>
          <w:sz w:val="18"/>
          <w:szCs w:val="18"/>
        </w:rPr>
        <w:t xml:space="preserve"> </w:t>
      </w:r>
      <w:r w:rsidRPr="00AD60CB">
        <w:rPr>
          <w:rFonts w:ascii="Arial" w:eastAsia="Times New Roman" w:hAnsi="Arial" w:cs="Arial"/>
          <w:strike/>
          <w:sz w:val="18"/>
          <w:szCs w:val="18"/>
        </w:rPr>
        <w:t>under the requirements of chapter 1, Laws of 2008.</w:t>
      </w:r>
      <w:r w:rsidRPr="00AD60CB">
        <w:rPr>
          <w:rFonts w:ascii="Arial" w:eastAsia="Times New Roman" w:hAnsi="Arial" w:cs="Arial"/>
          <w:sz w:val="18"/>
          <w:szCs w:val="18"/>
        </w:rPr>
        <w:br/>
      </w:r>
      <w:r w:rsidRPr="00AD60CB">
        <w:rPr>
          <w:rFonts w:ascii="Arial" w:eastAsia="Times New Roman" w:hAnsi="Arial" w:cs="Arial"/>
          <w:sz w:val="18"/>
          <w:szCs w:val="18"/>
        </w:rPr>
        <w:br/>
        <w:t xml:space="preserve">(2) No later than the first of August, the attorney general will send written notice to the secretary of state of any tax increase that is subject to an advisory vote of the people, </w:t>
      </w:r>
      <w:r w:rsidRPr="00AD60CB">
        <w:rPr>
          <w:rFonts w:ascii="Arial" w:eastAsia="Times New Roman" w:hAnsi="Arial" w:cs="Arial"/>
          <w:strike/>
          <w:sz w:val="18"/>
          <w:szCs w:val="18"/>
        </w:rPr>
        <w:t>under the provisions and exceptions provided by chapter 1, Laws of 2008.</w:t>
      </w:r>
      <w:r w:rsidRPr="00AD60CB">
        <w:rPr>
          <w:rFonts w:ascii="Arial" w:eastAsia="Times New Roman" w:hAnsi="Arial" w:cs="Arial"/>
          <w:sz w:val="18"/>
          <w:szCs w:val="18"/>
        </w:rPr>
        <w:t xml:space="preserve"> Within five days of receiving such written notice from the attorney general, the secretary of state will assign a serial number for a measure for an advisory vote of the people and transmit one copy of the measure bearing its serial number to the attorney general as required by RCW </w:t>
      </w:r>
      <w:hyperlink r:id="rId12" w:history="1">
        <w:r w:rsidRPr="00AD60CB">
          <w:rPr>
            <w:rFonts w:ascii="Arial" w:eastAsia="Times New Roman" w:hAnsi="Arial" w:cs="Arial"/>
            <w:sz w:val="18"/>
            <w:szCs w:val="18"/>
          </w:rPr>
          <w:t>29A.72.040</w:t>
        </w:r>
      </w:hyperlink>
      <w:r w:rsidRPr="00AD60CB">
        <w:rPr>
          <w:rFonts w:ascii="Arial" w:eastAsia="Times New Roman" w:hAnsi="Arial" w:cs="Arial"/>
          <w:sz w:val="18"/>
          <w:szCs w:val="18"/>
        </w:rPr>
        <w:t>, for any tax increase identified by the attorney general as needing an advisory vote of the people for that year's general election ballot. Saturdays, Sundays, and legal holidays are not counted in calculating the time limits in this subsection.</w:t>
      </w:r>
      <w:r w:rsidRPr="00AD60CB">
        <w:rPr>
          <w:rFonts w:ascii="Arial" w:eastAsia="Times New Roman" w:hAnsi="Arial" w:cs="Arial"/>
          <w:sz w:val="18"/>
          <w:szCs w:val="18"/>
        </w:rPr>
        <w:br/>
      </w:r>
      <w:r w:rsidRPr="00AD60CB">
        <w:rPr>
          <w:rFonts w:ascii="Arial" w:eastAsia="Times New Roman" w:hAnsi="Arial" w:cs="Arial"/>
          <w:sz w:val="18"/>
          <w:szCs w:val="18"/>
        </w:rPr>
        <w:br/>
        <w:t>(</w:t>
      </w:r>
      <w:r w:rsidRPr="00AD60CB">
        <w:rPr>
          <w:rFonts w:ascii="Arial" w:eastAsia="Times New Roman" w:hAnsi="Arial" w:cs="Arial"/>
          <w:strike/>
          <w:sz w:val="18"/>
          <w:szCs w:val="18"/>
        </w:rPr>
        <w:t>3) For the purposes of this section, "blocked from a public vote" includes adding an emergency clause to a bill increasing taxes, bonding or contractually obligating taxes, or otherwise means preventing a referendum on a bill increasing taxes.</w:t>
      </w:r>
      <w:r w:rsidRPr="00AD60CB">
        <w:rPr>
          <w:rFonts w:ascii="Arial" w:eastAsia="Times New Roman" w:hAnsi="Arial" w:cs="Arial"/>
          <w:strike/>
          <w:sz w:val="18"/>
          <w:szCs w:val="18"/>
        </w:rPr>
        <w:br/>
      </w:r>
      <w:r w:rsidRPr="00AD60CB">
        <w:rPr>
          <w:rFonts w:ascii="Arial" w:eastAsia="Times New Roman" w:hAnsi="Arial" w:cs="Arial"/>
          <w:sz w:val="18"/>
          <w:szCs w:val="18"/>
        </w:rPr>
        <w:br/>
        <w:t xml:space="preserve">(4) If legislative action raising taxes is referred to the people by the legislature or is included in an initiative to the </w:t>
      </w:r>
      <w:r w:rsidRPr="00AD60CB">
        <w:rPr>
          <w:rFonts w:ascii="Arial" w:eastAsia="Times New Roman" w:hAnsi="Arial" w:cs="Arial"/>
          <w:sz w:val="18"/>
          <w:szCs w:val="18"/>
        </w:rPr>
        <w:lastRenderedPageBreak/>
        <w:t xml:space="preserve">people found to be sufficient under RCW </w:t>
      </w:r>
      <w:hyperlink r:id="rId13" w:history="1">
        <w:r w:rsidRPr="00AD60CB">
          <w:rPr>
            <w:rFonts w:ascii="Arial" w:eastAsia="Times New Roman" w:hAnsi="Arial" w:cs="Arial"/>
            <w:sz w:val="18"/>
            <w:szCs w:val="18"/>
          </w:rPr>
          <w:t>29A.72.250</w:t>
        </w:r>
      </w:hyperlink>
      <w:r w:rsidRPr="00AD60CB">
        <w:rPr>
          <w:rFonts w:ascii="Arial" w:eastAsia="Times New Roman" w:hAnsi="Arial" w:cs="Arial"/>
          <w:sz w:val="18"/>
          <w:szCs w:val="18"/>
        </w:rPr>
        <w:t>, then the tax increase is exempt from an advisory vote of the people</w:t>
      </w:r>
      <w:r>
        <w:rPr>
          <w:rFonts w:ascii="Arial" w:eastAsia="Times New Roman" w:hAnsi="Arial" w:cs="Arial"/>
          <w:sz w:val="18"/>
          <w:szCs w:val="18"/>
        </w:rPr>
        <w:t>.</w:t>
      </w:r>
      <w:r w:rsidRPr="00AD60CB">
        <w:rPr>
          <w:rFonts w:ascii="Arial" w:eastAsia="Times New Roman" w:hAnsi="Arial" w:cs="Arial"/>
          <w:sz w:val="18"/>
          <w:szCs w:val="18"/>
        </w:rPr>
        <w:t xml:space="preserve"> </w:t>
      </w:r>
      <w:proofErr w:type="gramStart"/>
      <w:r w:rsidRPr="00AD60CB">
        <w:rPr>
          <w:rFonts w:ascii="Arial" w:eastAsia="Times New Roman" w:hAnsi="Arial" w:cs="Arial"/>
          <w:strike/>
          <w:sz w:val="18"/>
          <w:szCs w:val="18"/>
        </w:rPr>
        <w:t>under</w:t>
      </w:r>
      <w:proofErr w:type="gramEnd"/>
      <w:r w:rsidRPr="00AD60CB">
        <w:rPr>
          <w:rFonts w:ascii="Arial" w:eastAsia="Times New Roman" w:hAnsi="Arial" w:cs="Arial"/>
          <w:strike/>
          <w:sz w:val="18"/>
          <w:szCs w:val="18"/>
        </w:rPr>
        <w:t xml:space="preserve"> chapter 1, Laws of 2008</w:t>
      </w:r>
      <w:r w:rsidRPr="00AD60CB">
        <w:rPr>
          <w:rFonts w:ascii="Arial" w:eastAsia="Times New Roman" w:hAnsi="Arial" w:cs="Arial"/>
          <w:sz w:val="18"/>
          <w:szCs w:val="18"/>
        </w:rPr>
        <w:t>.</w:t>
      </w:r>
    </w:p>
    <w:p w:rsidR="00494CCF" w:rsidRPr="00494CCF" w:rsidRDefault="00494CCF" w:rsidP="00494CCF">
      <w:pPr>
        <w:spacing w:before="100" w:beforeAutospacing="1" w:after="100" w:afterAutospacing="1" w:line="240" w:lineRule="auto"/>
        <w:rPr>
          <w:rFonts w:ascii="Arial" w:eastAsia="Times New Roman" w:hAnsi="Arial" w:cs="Arial"/>
          <w:sz w:val="18"/>
          <w:szCs w:val="18"/>
          <w:u w:val="single"/>
        </w:rPr>
      </w:pPr>
      <w:r>
        <w:rPr>
          <w:rFonts w:ascii="Arial" w:eastAsia="Times New Roman" w:hAnsi="Arial" w:cs="Arial"/>
          <w:sz w:val="18"/>
          <w:szCs w:val="18"/>
        </w:rPr>
        <w:t xml:space="preserve">(5) </w:t>
      </w:r>
      <w:r w:rsidRPr="00612C6E">
        <w:rPr>
          <w:rFonts w:ascii="Arial" w:eastAsia="Times New Roman" w:hAnsi="Arial" w:cs="Arial"/>
          <w:sz w:val="18"/>
          <w:szCs w:val="18"/>
        </w:rPr>
        <w:t xml:space="preserve"> </w:t>
      </w:r>
      <w:r w:rsidRPr="00494CCF">
        <w:rPr>
          <w:rFonts w:ascii="Arial" w:eastAsia="Times New Roman" w:hAnsi="Arial" w:cs="Arial"/>
          <w:sz w:val="18"/>
          <w:szCs w:val="18"/>
          <w:u w:val="single"/>
        </w:rPr>
        <w:t>The State Budget Office shall publish in each year’s state voter pamphlet a summary of the state budget and the current prioritized list of state needs. The voter’s pamphlet shall provide information to links on the official state website giving complete information on the state budget - detailing revenue and expenditures, prioritized state needs, listing and explanation of all tax expenditures granted and the money removed from the state budget as a result and an analysis of how the tax expenditures meet the prioritized state needs.</w:t>
      </w:r>
    </w:p>
    <w:p w:rsidR="004E379B" w:rsidRPr="00612C6E" w:rsidRDefault="008B6016" w:rsidP="00544942">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 xml:space="preserve"> S</w:t>
      </w:r>
      <w:r w:rsidR="00A11819">
        <w:rPr>
          <w:rFonts w:ascii="Arial" w:eastAsia="Times New Roman" w:hAnsi="Arial" w:cs="Arial"/>
          <w:sz w:val="18"/>
          <w:szCs w:val="18"/>
        </w:rPr>
        <w:t>ECTION</w:t>
      </w:r>
      <w:r>
        <w:rPr>
          <w:rFonts w:ascii="Arial" w:eastAsia="Times New Roman" w:hAnsi="Arial" w:cs="Arial"/>
          <w:sz w:val="18"/>
          <w:szCs w:val="18"/>
        </w:rPr>
        <w:t xml:space="preserve"> </w:t>
      </w:r>
      <w:r w:rsidR="00A11819">
        <w:rPr>
          <w:rFonts w:ascii="Arial" w:eastAsia="Times New Roman" w:hAnsi="Arial" w:cs="Arial"/>
          <w:sz w:val="18"/>
          <w:szCs w:val="18"/>
        </w:rPr>
        <w:t>4</w:t>
      </w:r>
      <w:proofErr w:type="gramStart"/>
      <w:r w:rsidR="00A11819">
        <w:rPr>
          <w:rFonts w:ascii="Arial" w:eastAsia="Times New Roman" w:hAnsi="Arial" w:cs="Arial"/>
          <w:sz w:val="18"/>
          <w:szCs w:val="18"/>
        </w:rPr>
        <w:t>.</w:t>
      </w:r>
      <w:r>
        <w:rPr>
          <w:rFonts w:ascii="Arial" w:eastAsia="Times New Roman" w:hAnsi="Arial" w:cs="Arial"/>
          <w:sz w:val="18"/>
          <w:szCs w:val="18"/>
        </w:rPr>
        <w:t>.</w:t>
      </w:r>
      <w:proofErr w:type="gramEnd"/>
      <w:r w:rsidR="004E379B" w:rsidRPr="00612C6E">
        <w:rPr>
          <w:rFonts w:ascii="Arial" w:eastAsia="Times New Roman" w:hAnsi="Arial" w:cs="Arial"/>
          <w:sz w:val="18"/>
          <w:szCs w:val="18"/>
        </w:rPr>
        <w:t xml:space="preserve"> RCW 43.135.055 and 2011 c 1 § 5 are each amended to read as follows:</w:t>
      </w:r>
    </w:p>
    <w:p w:rsidR="004E379B" w:rsidRPr="00612C6E" w:rsidRDefault="004E379B" w:rsidP="00544942">
      <w:pPr>
        <w:spacing w:before="100" w:beforeAutospacing="1" w:after="100" w:afterAutospacing="1" w:line="240" w:lineRule="auto"/>
        <w:rPr>
          <w:rFonts w:ascii="Arial" w:eastAsia="Times New Roman" w:hAnsi="Arial" w:cs="Arial"/>
          <w:sz w:val="18"/>
          <w:szCs w:val="18"/>
        </w:rPr>
      </w:pPr>
      <w:r w:rsidRPr="00612C6E">
        <w:rPr>
          <w:rFonts w:ascii="Arial" w:eastAsia="Times New Roman" w:hAnsi="Arial" w:cs="Arial"/>
          <w:sz w:val="18"/>
          <w:szCs w:val="18"/>
        </w:rPr>
        <w:t xml:space="preserve">(1) A fee may </w:t>
      </w:r>
      <w:r w:rsidRPr="00AD60CB">
        <w:rPr>
          <w:rFonts w:ascii="Arial" w:eastAsia="Times New Roman" w:hAnsi="Arial" w:cs="Arial"/>
          <w:strike/>
          <w:sz w:val="18"/>
          <w:szCs w:val="18"/>
        </w:rPr>
        <w:t xml:space="preserve">only </w:t>
      </w:r>
      <w:r w:rsidRPr="00612C6E">
        <w:rPr>
          <w:rFonts w:ascii="Arial" w:eastAsia="Times New Roman" w:hAnsi="Arial" w:cs="Arial"/>
          <w:sz w:val="18"/>
          <w:szCs w:val="18"/>
        </w:rPr>
        <w:t xml:space="preserve">be imposed or increased in any fiscal year if approved with majority legislative approval in both the house of representatives and the senate and must be subject to the accountability procedures required by RCW </w:t>
      </w:r>
      <w:hyperlink r:id="rId14" w:history="1">
        <w:r w:rsidRPr="00612C6E">
          <w:rPr>
            <w:rFonts w:eastAsia="Times New Roman"/>
          </w:rPr>
          <w:t>43.135.031</w:t>
        </w:r>
      </w:hyperlink>
      <w:r w:rsidR="00F524F5" w:rsidRPr="00612C6E">
        <w:rPr>
          <w:rFonts w:ascii="Arial" w:eastAsia="Times New Roman" w:hAnsi="Arial" w:cs="Arial"/>
          <w:sz w:val="18"/>
          <w:szCs w:val="18"/>
        </w:rPr>
        <w:t xml:space="preserve"> </w:t>
      </w:r>
      <w:r w:rsidR="00F524F5" w:rsidRPr="00AD60CB">
        <w:rPr>
          <w:rFonts w:ascii="Arial" w:eastAsia="Times New Roman" w:hAnsi="Arial" w:cs="Arial"/>
          <w:sz w:val="18"/>
          <w:szCs w:val="18"/>
          <w:u w:val="single"/>
        </w:rPr>
        <w:t>if the increase is greater than the most recent yearly Consumer Price index increase for the Seattle area.</w:t>
      </w:r>
      <w:r w:rsidRPr="00AD60CB">
        <w:rPr>
          <w:rFonts w:ascii="Arial" w:eastAsia="Times New Roman" w:hAnsi="Arial" w:cs="Arial"/>
          <w:sz w:val="18"/>
          <w:szCs w:val="18"/>
          <w:u w:val="single"/>
        </w:rPr>
        <w:br/>
      </w:r>
      <w:r w:rsidRPr="00612C6E">
        <w:rPr>
          <w:rFonts w:ascii="Arial" w:eastAsia="Times New Roman" w:hAnsi="Arial" w:cs="Arial"/>
          <w:sz w:val="18"/>
          <w:szCs w:val="18"/>
        </w:rPr>
        <w:br/>
        <w:t xml:space="preserve">(2) This section does not apply to an assessment made by an agricultural commodity commission or board created by state statute or created under a marketing agreement or order under chapter </w:t>
      </w:r>
      <w:hyperlink r:id="rId15" w:history="1">
        <w:r w:rsidRPr="00612C6E">
          <w:rPr>
            <w:rFonts w:eastAsia="Times New Roman"/>
          </w:rPr>
          <w:t>15.65</w:t>
        </w:r>
      </w:hyperlink>
      <w:r w:rsidRPr="00612C6E">
        <w:rPr>
          <w:rFonts w:ascii="Arial" w:eastAsia="Times New Roman" w:hAnsi="Arial" w:cs="Arial"/>
          <w:sz w:val="18"/>
          <w:szCs w:val="18"/>
        </w:rPr>
        <w:t xml:space="preserve"> or </w:t>
      </w:r>
      <w:hyperlink r:id="rId16" w:history="1">
        <w:r w:rsidRPr="00612C6E">
          <w:rPr>
            <w:rFonts w:eastAsia="Times New Roman"/>
          </w:rPr>
          <w:t>15.66</w:t>
        </w:r>
      </w:hyperlink>
      <w:r w:rsidRPr="00612C6E">
        <w:rPr>
          <w:rFonts w:ascii="Arial" w:eastAsia="Times New Roman" w:hAnsi="Arial" w:cs="Arial"/>
          <w:sz w:val="18"/>
          <w:szCs w:val="18"/>
        </w:rPr>
        <w:t xml:space="preserve"> RCW, or to the forest products commission, if the assessment is approved by referendum in accordance with the provisions of the statutes creating the commission or board or chapter </w:t>
      </w:r>
      <w:hyperlink r:id="rId17" w:history="1">
        <w:r w:rsidRPr="00612C6E">
          <w:rPr>
            <w:rFonts w:eastAsia="Times New Roman"/>
          </w:rPr>
          <w:t>15.65</w:t>
        </w:r>
      </w:hyperlink>
      <w:r w:rsidRPr="00612C6E">
        <w:rPr>
          <w:rFonts w:ascii="Arial" w:eastAsia="Times New Roman" w:hAnsi="Arial" w:cs="Arial"/>
          <w:sz w:val="18"/>
          <w:szCs w:val="18"/>
        </w:rPr>
        <w:t xml:space="preserve"> or </w:t>
      </w:r>
      <w:hyperlink r:id="rId18" w:history="1">
        <w:r w:rsidRPr="00612C6E">
          <w:rPr>
            <w:rFonts w:eastAsia="Times New Roman"/>
          </w:rPr>
          <w:t>15.66</w:t>
        </w:r>
      </w:hyperlink>
      <w:r w:rsidRPr="00612C6E">
        <w:rPr>
          <w:rFonts w:ascii="Arial" w:eastAsia="Times New Roman" w:hAnsi="Arial" w:cs="Arial"/>
          <w:sz w:val="18"/>
          <w:szCs w:val="18"/>
        </w:rPr>
        <w:t xml:space="preserve"> RCW for approving such assessments</w:t>
      </w:r>
    </w:p>
    <w:p w:rsidR="004E379B" w:rsidRPr="00A11819" w:rsidRDefault="004E379B" w:rsidP="00544942">
      <w:pPr>
        <w:spacing w:before="100" w:beforeAutospacing="1" w:after="100" w:afterAutospacing="1" w:line="240" w:lineRule="auto"/>
        <w:rPr>
          <w:rFonts w:ascii="Arial" w:eastAsia="Times New Roman" w:hAnsi="Arial" w:cs="Arial"/>
          <w:sz w:val="18"/>
          <w:szCs w:val="18"/>
        </w:rPr>
      </w:pPr>
      <w:r w:rsidRPr="00612C6E">
        <w:rPr>
          <w:rFonts w:ascii="Arial" w:eastAsia="Times New Roman" w:hAnsi="Arial" w:cs="Arial"/>
          <w:sz w:val="18"/>
          <w:szCs w:val="18"/>
        </w:rPr>
        <w:t>(</w:t>
      </w:r>
      <w:r w:rsidRPr="00AD60CB">
        <w:rPr>
          <w:rFonts w:ascii="Arial" w:eastAsia="Times New Roman" w:hAnsi="Arial" w:cs="Arial"/>
          <w:sz w:val="18"/>
          <w:szCs w:val="18"/>
          <w:u w:val="single"/>
        </w:rPr>
        <w:t xml:space="preserve">3) </w:t>
      </w:r>
      <w:r w:rsidR="00F524F5" w:rsidRPr="00AD60CB">
        <w:rPr>
          <w:rFonts w:ascii="Arial" w:eastAsia="Times New Roman" w:hAnsi="Arial" w:cs="Arial"/>
          <w:sz w:val="18"/>
          <w:szCs w:val="18"/>
          <w:u w:val="single"/>
        </w:rPr>
        <w:t xml:space="preserve">By </w:t>
      </w:r>
      <w:r w:rsidR="005519A0">
        <w:rPr>
          <w:rFonts w:ascii="Arial" w:eastAsia="Times New Roman" w:hAnsi="Arial" w:cs="Arial"/>
          <w:sz w:val="18"/>
          <w:szCs w:val="18"/>
          <w:u w:val="single"/>
        </w:rPr>
        <w:t>Sept 30</w:t>
      </w:r>
      <w:r w:rsidR="00F524F5" w:rsidRPr="00AD60CB">
        <w:rPr>
          <w:rFonts w:ascii="Arial" w:eastAsia="Times New Roman" w:hAnsi="Arial" w:cs="Arial"/>
          <w:sz w:val="18"/>
          <w:szCs w:val="18"/>
          <w:u w:val="single"/>
        </w:rPr>
        <w:t>, 2013 every state agency shall present to the Governor and the state legislature a detailed analysis of all fees they currently charge for state services</w:t>
      </w:r>
      <w:r w:rsidR="005519A0">
        <w:rPr>
          <w:rFonts w:ascii="Arial" w:eastAsia="Times New Roman" w:hAnsi="Arial" w:cs="Arial"/>
          <w:sz w:val="18"/>
          <w:szCs w:val="18"/>
          <w:u w:val="single"/>
        </w:rPr>
        <w:t>,</w:t>
      </w:r>
      <w:r w:rsidR="00F524F5" w:rsidRPr="00AD60CB">
        <w:rPr>
          <w:rFonts w:ascii="Arial" w:eastAsia="Times New Roman" w:hAnsi="Arial" w:cs="Arial"/>
          <w:sz w:val="18"/>
          <w:szCs w:val="18"/>
          <w:u w:val="single"/>
        </w:rPr>
        <w:t xml:space="preserve"> including </w:t>
      </w:r>
      <w:r w:rsidR="00612C6E" w:rsidRPr="00AD60CB">
        <w:rPr>
          <w:rFonts w:ascii="Arial" w:eastAsia="Times New Roman" w:hAnsi="Arial" w:cs="Arial"/>
          <w:sz w:val="18"/>
          <w:szCs w:val="18"/>
          <w:u w:val="single"/>
        </w:rPr>
        <w:t xml:space="preserve">but not limited to </w:t>
      </w:r>
      <w:r w:rsidR="00F524F5" w:rsidRPr="00AD60CB">
        <w:rPr>
          <w:rFonts w:ascii="Arial" w:eastAsia="Times New Roman" w:hAnsi="Arial" w:cs="Arial"/>
          <w:sz w:val="18"/>
          <w:szCs w:val="18"/>
          <w:u w:val="single"/>
        </w:rPr>
        <w:t xml:space="preserve">what the fee was when originally imposed, what it currently is, whether it has kept pace with the Consumer Price Index and the extent to which the fee covers the state agencies cost of issuing permits and maintaining the program. The fee analysis shall be updated by </w:t>
      </w:r>
      <w:r w:rsidR="005519A0">
        <w:rPr>
          <w:rFonts w:ascii="Arial" w:eastAsia="Times New Roman" w:hAnsi="Arial" w:cs="Arial"/>
          <w:sz w:val="18"/>
          <w:szCs w:val="18"/>
          <w:u w:val="single"/>
        </w:rPr>
        <w:t>Sept 30</w:t>
      </w:r>
      <w:r w:rsidR="00F524F5" w:rsidRPr="00AD60CB">
        <w:rPr>
          <w:rFonts w:ascii="Arial" w:eastAsia="Times New Roman" w:hAnsi="Arial" w:cs="Arial"/>
          <w:sz w:val="18"/>
          <w:szCs w:val="18"/>
          <w:u w:val="single"/>
        </w:rPr>
        <w:t xml:space="preserve">, 2014 and </w:t>
      </w:r>
      <w:r w:rsidR="00F524F5" w:rsidRPr="00A11819">
        <w:rPr>
          <w:rFonts w:ascii="Arial" w:eastAsia="Times New Roman" w:hAnsi="Arial" w:cs="Arial"/>
          <w:sz w:val="18"/>
          <w:szCs w:val="18"/>
        </w:rPr>
        <w:t>every two years thereafter</w:t>
      </w:r>
      <w:r w:rsidR="00612C6E" w:rsidRPr="00A11819">
        <w:rPr>
          <w:rFonts w:ascii="Arial" w:eastAsia="Times New Roman" w:hAnsi="Arial" w:cs="Arial"/>
          <w:sz w:val="18"/>
          <w:szCs w:val="18"/>
        </w:rPr>
        <w:t xml:space="preserve"> so that the information can be used in budget considerations</w:t>
      </w:r>
      <w:r w:rsidR="00F524F5" w:rsidRPr="00A11819">
        <w:rPr>
          <w:rFonts w:ascii="Arial" w:eastAsia="Times New Roman" w:hAnsi="Arial" w:cs="Arial"/>
          <w:sz w:val="18"/>
          <w:szCs w:val="18"/>
        </w:rPr>
        <w:t>.</w:t>
      </w:r>
    </w:p>
    <w:p w:rsidR="002C3159" w:rsidRPr="00612C6E" w:rsidRDefault="002C3159" w:rsidP="00612C6E">
      <w:pPr>
        <w:spacing w:before="100" w:beforeAutospacing="1" w:after="100" w:afterAutospacing="1" w:line="240" w:lineRule="auto"/>
        <w:rPr>
          <w:rFonts w:ascii="Arial" w:eastAsia="Times New Roman" w:hAnsi="Arial" w:cs="Arial"/>
          <w:sz w:val="18"/>
          <w:szCs w:val="18"/>
        </w:rPr>
      </w:pPr>
      <w:proofErr w:type="gramStart"/>
      <w:r w:rsidRPr="00A11819">
        <w:rPr>
          <w:rFonts w:ascii="Arial" w:eastAsia="Times New Roman" w:hAnsi="Arial" w:cs="Arial"/>
          <w:sz w:val="18"/>
          <w:szCs w:val="18"/>
          <w:u w:val="single"/>
        </w:rPr>
        <w:t>NEW SECTION</w:t>
      </w:r>
      <w:r w:rsidRPr="00612C6E">
        <w:rPr>
          <w:rFonts w:ascii="Arial" w:eastAsia="Times New Roman" w:hAnsi="Arial" w:cs="Arial"/>
          <w:sz w:val="18"/>
          <w:szCs w:val="18"/>
        </w:rPr>
        <w:t>.</w:t>
      </w:r>
      <w:proofErr w:type="gramEnd"/>
      <w:r w:rsidRPr="00612C6E">
        <w:rPr>
          <w:rFonts w:ascii="Arial" w:eastAsia="Times New Roman" w:hAnsi="Arial" w:cs="Arial"/>
          <w:sz w:val="18"/>
          <w:szCs w:val="18"/>
        </w:rPr>
        <w:t xml:space="preserve"> </w:t>
      </w:r>
      <w:proofErr w:type="gramStart"/>
      <w:r w:rsidRPr="00612C6E">
        <w:rPr>
          <w:rFonts w:ascii="Arial" w:eastAsia="Times New Roman" w:hAnsi="Arial" w:cs="Arial"/>
          <w:sz w:val="18"/>
          <w:szCs w:val="18"/>
        </w:rPr>
        <w:t>S</w:t>
      </w:r>
      <w:r w:rsidR="00A11819">
        <w:rPr>
          <w:rFonts w:ascii="Arial" w:eastAsia="Times New Roman" w:hAnsi="Arial" w:cs="Arial"/>
          <w:sz w:val="18"/>
          <w:szCs w:val="18"/>
        </w:rPr>
        <w:t>ECTION</w:t>
      </w:r>
      <w:r w:rsidRPr="00612C6E">
        <w:rPr>
          <w:rFonts w:ascii="Arial" w:eastAsia="Times New Roman" w:hAnsi="Arial" w:cs="Arial"/>
          <w:sz w:val="18"/>
          <w:szCs w:val="18"/>
        </w:rPr>
        <w:t xml:space="preserve"> </w:t>
      </w:r>
      <w:r w:rsidR="00A11819">
        <w:rPr>
          <w:rFonts w:ascii="Arial" w:eastAsia="Times New Roman" w:hAnsi="Arial" w:cs="Arial"/>
          <w:sz w:val="18"/>
          <w:szCs w:val="18"/>
        </w:rPr>
        <w:t>5.</w:t>
      </w:r>
      <w:proofErr w:type="gramEnd"/>
      <w:r w:rsidRPr="00612C6E">
        <w:rPr>
          <w:rFonts w:ascii="Arial" w:eastAsia="Times New Roman" w:hAnsi="Arial" w:cs="Arial"/>
          <w:sz w:val="18"/>
          <w:szCs w:val="18"/>
        </w:rPr>
        <w:t xml:space="preserve"> A new section is added to chapter 43.88 RCW to read as follows:</w:t>
      </w:r>
    </w:p>
    <w:p w:rsidR="002C3159" w:rsidRPr="00612C6E" w:rsidRDefault="002C3159" w:rsidP="00612C6E">
      <w:pPr>
        <w:spacing w:before="100" w:beforeAutospacing="1" w:after="100" w:afterAutospacing="1" w:line="240" w:lineRule="auto"/>
        <w:rPr>
          <w:rFonts w:ascii="Arial" w:eastAsia="Times New Roman" w:hAnsi="Arial" w:cs="Arial"/>
          <w:sz w:val="18"/>
          <w:szCs w:val="18"/>
        </w:rPr>
      </w:pPr>
      <w:r w:rsidRPr="00612C6E">
        <w:rPr>
          <w:rFonts w:ascii="Arial" w:eastAsia="Times New Roman" w:hAnsi="Arial" w:cs="Arial"/>
          <w:sz w:val="18"/>
          <w:szCs w:val="18"/>
        </w:rPr>
        <w:t>(1) The omnibus operating appropriations bill enacted by the legislature must include:</w:t>
      </w:r>
    </w:p>
    <w:p w:rsidR="002C3159" w:rsidRPr="00612C6E" w:rsidRDefault="002C3159" w:rsidP="00612C6E">
      <w:pPr>
        <w:spacing w:before="100" w:beforeAutospacing="1" w:after="100" w:afterAutospacing="1" w:line="240" w:lineRule="auto"/>
        <w:rPr>
          <w:rFonts w:ascii="Arial" w:eastAsia="Times New Roman" w:hAnsi="Arial" w:cs="Arial"/>
          <w:sz w:val="18"/>
          <w:szCs w:val="18"/>
        </w:rPr>
      </w:pPr>
      <w:r w:rsidRPr="00612C6E">
        <w:rPr>
          <w:rFonts w:ascii="Arial" w:eastAsia="Times New Roman" w:hAnsi="Arial" w:cs="Arial"/>
          <w:sz w:val="18"/>
          <w:szCs w:val="18"/>
        </w:rPr>
        <w:t>(a) A tax expenditure section or sections listing all discretionary state tax expenditures together with an estimate of the state revenue impact associated with each discretionary state tax expenditure;</w:t>
      </w:r>
    </w:p>
    <w:p w:rsidR="002C3159" w:rsidRPr="00612C6E" w:rsidRDefault="002C3159" w:rsidP="00612C6E">
      <w:pPr>
        <w:spacing w:before="100" w:beforeAutospacing="1" w:after="100" w:afterAutospacing="1" w:line="240" w:lineRule="auto"/>
        <w:rPr>
          <w:rFonts w:ascii="Arial" w:eastAsia="Times New Roman" w:hAnsi="Arial" w:cs="Arial"/>
          <w:sz w:val="18"/>
          <w:szCs w:val="18"/>
        </w:rPr>
      </w:pPr>
      <w:r w:rsidRPr="00612C6E">
        <w:rPr>
          <w:rFonts w:ascii="Arial" w:eastAsia="Times New Roman" w:hAnsi="Arial" w:cs="Arial"/>
          <w:sz w:val="18"/>
          <w:szCs w:val="18"/>
        </w:rPr>
        <w:t>(b) A section stating the total estimated revenue impact from all discretionary state tax expenditures, total appropriations, and total state expenditures representing the sum of discretionary state tax  expenditures and appropriations; and</w:t>
      </w:r>
    </w:p>
    <w:p w:rsidR="002C3159" w:rsidRPr="00612C6E" w:rsidRDefault="002C3159" w:rsidP="00612C6E">
      <w:pPr>
        <w:spacing w:before="100" w:beforeAutospacing="1" w:after="100" w:afterAutospacing="1" w:line="240" w:lineRule="auto"/>
        <w:rPr>
          <w:rFonts w:ascii="Arial" w:eastAsia="Times New Roman" w:hAnsi="Arial" w:cs="Arial"/>
          <w:sz w:val="18"/>
          <w:szCs w:val="18"/>
        </w:rPr>
      </w:pPr>
      <w:r w:rsidRPr="00612C6E">
        <w:rPr>
          <w:rFonts w:ascii="Arial" w:eastAsia="Times New Roman" w:hAnsi="Arial" w:cs="Arial"/>
          <w:sz w:val="18"/>
          <w:szCs w:val="18"/>
        </w:rPr>
        <w:t>(c) A section stating the total state revenue impact from all nondiscretionary tax expenditures.</w:t>
      </w:r>
    </w:p>
    <w:p w:rsidR="002C3159" w:rsidRPr="00612C6E" w:rsidRDefault="002C3159" w:rsidP="00612C6E">
      <w:pPr>
        <w:spacing w:before="100" w:beforeAutospacing="1" w:after="100" w:afterAutospacing="1" w:line="240" w:lineRule="auto"/>
        <w:rPr>
          <w:rFonts w:ascii="Arial" w:eastAsia="Times New Roman" w:hAnsi="Arial" w:cs="Arial"/>
          <w:sz w:val="18"/>
          <w:szCs w:val="18"/>
        </w:rPr>
      </w:pPr>
      <w:r w:rsidRPr="00612C6E">
        <w:rPr>
          <w:rFonts w:ascii="Arial" w:eastAsia="Times New Roman" w:hAnsi="Arial" w:cs="Arial"/>
          <w:sz w:val="18"/>
          <w:szCs w:val="18"/>
        </w:rPr>
        <w:t>(2) The sections described in subsection (1) of this section must be stated in part I of the omnibus operating appropriations bill.</w:t>
      </w:r>
    </w:p>
    <w:p w:rsidR="002C3159" w:rsidRPr="00612C6E" w:rsidRDefault="002C3159" w:rsidP="00612C6E">
      <w:pPr>
        <w:spacing w:before="100" w:beforeAutospacing="1" w:after="100" w:afterAutospacing="1" w:line="240" w:lineRule="auto"/>
        <w:rPr>
          <w:rFonts w:ascii="Arial" w:eastAsia="Times New Roman" w:hAnsi="Arial" w:cs="Arial"/>
          <w:sz w:val="18"/>
          <w:szCs w:val="18"/>
        </w:rPr>
      </w:pPr>
      <w:r w:rsidRPr="00612C6E">
        <w:rPr>
          <w:rFonts w:ascii="Arial" w:eastAsia="Times New Roman" w:hAnsi="Arial" w:cs="Arial"/>
          <w:sz w:val="18"/>
          <w:szCs w:val="18"/>
        </w:rPr>
        <w:t>(3) For the purposes of this section, "discretionary state tax expenditure" means a tax preference, as defined in RCW 43.136.021, that impacts revenues appropriated in the omnibus operating appropriations bill and that is not required by the state Constitution, federal Constitution, or federal law.</w:t>
      </w:r>
    </w:p>
    <w:p w:rsidR="002C3159" w:rsidRPr="00612C6E" w:rsidRDefault="002C3159" w:rsidP="00612C6E">
      <w:pPr>
        <w:spacing w:before="100" w:beforeAutospacing="1" w:after="100" w:afterAutospacing="1" w:line="240" w:lineRule="auto"/>
        <w:rPr>
          <w:rFonts w:ascii="Arial" w:eastAsia="Times New Roman" w:hAnsi="Arial" w:cs="Arial"/>
          <w:sz w:val="18"/>
          <w:szCs w:val="18"/>
        </w:rPr>
      </w:pPr>
      <w:proofErr w:type="gramStart"/>
      <w:r w:rsidRPr="00612C6E">
        <w:rPr>
          <w:rFonts w:ascii="Arial" w:eastAsia="Times New Roman" w:hAnsi="Arial" w:cs="Arial"/>
          <w:sz w:val="18"/>
          <w:szCs w:val="18"/>
        </w:rPr>
        <w:t>S</w:t>
      </w:r>
      <w:r w:rsidR="00A11819">
        <w:rPr>
          <w:rFonts w:ascii="Arial" w:eastAsia="Times New Roman" w:hAnsi="Arial" w:cs="Arial"/>
          <w:sz w:val="18"/>
          <w:szCs w:val="18"/>
        </w:rPr>
        <w:t>ECTION 6.</w:t>
      </w:r>
      <w:proofErr w:type="gramEnd"/>
      <w:r w:rsidRPr="00612C6E">
        <w:rPr>
          <w:rFonts w:ascii="Arial" w:eastAsia="Times New Roman" w:hAnsi="Arial" w:cs="Arial"/>
          <w:sz w:val="18"/>
          <w:szCs w:val="18"/>
        </w:rPr>
        <w:t xml:space="preserve"> RCW 43.06.400 and 1999 c 372 s 5 are each amended to read as follows:</w:t>
      </w:r>
    </w:p>
    <w:p w:rsidR="002C3159" w:rsidRPr="00612C6E" w:rsidRDefault="002C3159" w:rsidP="00612C6E">
      <w:pPr>
        <w:spacing w:before="100" w:beforeAutospacing="1" w:after="100" w:afterAutospacing="1" w:line="240" w:lineRule="auto"/>
        <w:rPr>
          <w:rFonts w:ascii="Arial" w:eastAsia="Times New Roman" w:hAnsi="Arial" w:cs="Arial"/>
          <w:sz w:val="18"/>
          <w:szCs w:val="18"/>
        </w:rPr>
      </w:pPr>
      <w:r w:rsidRPr="00612C6E">
        <w:rPr>
          <w:rFonts w:ascii="Arial" w:eastAsia="Times New Roman" w:hAnsi="Arial" w:cs="Arial"/>
          <w:sz w:val="18"/>
          <w:szCs w:val="18"/>
        </w:rPr>
        <w:t>((</w:t>
      </w:r>
      <w:r w:rsidRPr="00A11819">
        <w:rPr>
          <w:rFonts w:ascii="Arial" w:eastAsia="Times New Roman" w:hAnsi="Arial" w:cs="Arial"/>
          <w:strike/>
          <w:sz w:val="18"/>
          <w:szCs w:val="18"/>
        </w:rPr>
        <w:t>Beginning in January 1984, and in January of every fourth year thereafter</w:t>
      </w:r>
      <w:r w:rsidRPr="00612C6E">
        <w:rPr>
          <w:rFonts w:ascii="Arial" w:eastAsia="Times New Roman" w:hAnsi="Arial" w:cs="Arial"/>
          <w:sz w:val="18"/>
          <w:szCs w:val="18"/>
        </w:rPr>
        <w:t xml:space="preserve">)) </w:t>
      </w:r>
      <w:r w:rsidRPr="00A11819">
        <w:rPr>
          <w:rFonts w:ascii="Arial" w:eastAsia="Times New Roman" w:hAnsi="Arial" w:cs="Arial"/>
          <w:sz w:val="18"/>
          <w:szCs w:val="18"/>
          <w:u w:val="single"/>
        </w:rPr>
        <w:t>Biennially</w:t>
      </w:r>
      <w:r w:rsidRPr="00612C6E">
        <w:rPr>
          <w:rFonts w:ascii="Arial" w:eastAsia="Times New Roman" w:hAnsi="Arial" w:cs="Arial"/>
          <w:sz w:val="18"/>
          <w:szCs w:val="18"/>
        </w:rPr>
        <w:t>, the department of revenue shall ((</w:t>
      </w:r>
      <w:r w:rsidRPr="00A11819">
        <w:rPr>
          <w:rFonts w:ascii="Arial" w:eastAsia="Times New Roman" w:hAnsi="Arial" w:cs="Arial"/>
          <w:strike/>
          <w:sz w:val="18"/>
          <w:szCs w:val="18"/>
        </w:rPr>
        <w:t>submit to  the legislature prior to the regular session</w:t>
      </w:r>
      <w:r w:rsidRPr="00612C6E">
        <w:rPr>
          <w:rFonts w:ascii="Arial" w:eastAsia="Times New Roman" w:hAnsi="Arial" w:cs="Arial"/>
          <w:sz w:val="18"/>
          <w:szCs w:val="18"/>
        </w:rPr>
        <w:t>))</w:t>
      </w:r>
      <w:r w:rsidR="00A11819" w:rsidRPr="00A11819">
        <w:rPr>
          <w:rFonts w:ascii="Arial" w:eastAsia="Times New Roman" w:hAnsi="Arial" w:cs="Arial"/>
          <w:sz w:val="18"/>
          <w:szCs w:val="18"/>
          <w:u w:val="single"/>
        </w:rPr>
        <w:t xml:space="preserve">must </w:t>
      </w:r>
      <w:r w:rsidRPr="00A11819">
        <w:rPr>
          <w:rFonts w:ascii="Arial" w:eastAsia="Times New Roman" w:hAnsi="Arial" w:cs="Arial"/>
          <w:sz w:val="18"/>
          <w:szCs w:val="18"/>
          <w:u w:val="single"/>
        </w:rPr>
        <w:t>prepare</w:t>
      </w:r>
      <w:r w:rsidRPr="00612C6E">
        <w:rPr>
          <w:rFonts w:ascii="Arial" w:eastAsia="Times New Roman" w:hAnsi="Arial" w:cs="Arial"/>
          <w:sz w:val="18"/>
          <w:szCs w:val="18"/>
        </w:rPr>
        <w:t xml:space="preserve"> a listing of the amount of reduction for the current and next biennium in the revenues of the state or the revenues of local government collected by the state  as a result of tax </w:t>
      </w:r>
      <w:r w:rsidRPr="00A11819">
        <w:rPr>
          <w:rFonts w:ascii="Arial" w:eastAsia="Times New Roman" w:hAnsi="Arial" w:cs="Arial"/>
          <w:strike/>
          <w:sz w:val="18"/>
          <w:szCs w:val="18"/>
        </w:rPr>
        <w:t>((exemptions</w:t>
      </w:r>
      <w:r w:rsidRPr="00612C6E">
        <w:rPr>
          <w:rFonts w:ascii="Arial" w:eastAsia="Times New Roman" w:hAnsi="Arial" w:cs="Arial"/>
          <w:sz w:val="18"/>
          <w:szCs w:val="18"/>
        </w:rPr>
        <w:t xml:space="preserve">)) </w:t>
      </w:r>
      <w:r w:rsidRPr="00A11819">
        <w:rPr>
          <w:rFonts w:ascii="Arial" w:eastAsia="Times New Roman" w:hAnsi="Arial" w:cs="Arial"/>
          <w:sz w:val="18"/>
          <w:szCs w:val="18"/>
          <w:u w:val="single"/>
        </w:rPr>
        <w:t>expenditures</w:t>
      </w:r>
      <w:r w:rsidRPr="00612C6E">
        <w:rPr>
          <w:rFonts w:ascii="Arial" w:eastAsia="Times New Roman" w:hAnsi="Arial" w:cs="Arial"/>
          <w:sz w:val="18"/>
          <w:szCs w:val="18"/>
        </w:rPr>
        <w:t xml:space="preserve">. The listing </w:t>
      </w:r>
      <w:r w:rsidR="00A11819">
        <w:rPr>
          <w:rFonts w:ascii="Arial" w:eastAsia="Times New Roman" w:hAnsi="Arial" w:cs="Arial"/>
          <w:sz w:val="18"/>
          <w:szCs w:val="18"/>
        </w:rPr>
        <w:t>((</w:t>
      </w:r>
      <w:r w:rsidRPr="00A11819">
        <w:rPr>
          <w:rFonts w:ascii="Arial" w:eastAsia="Times New Roman" w:hAnsi="Arial" w:cs="Arial"/>
          <w:strike/>
          <w:sz w:val="18"/>
          <w:szCs w:val="18"/>
        </w:rPr>
        <w:t>shall</w:t>
      </w:r>
      <w:r w:rsidR="00A11819">
        <w:rPr>
          <w:rFonts w:ascii="Arial" w:eastAsia="Times New Roman" w:hAnsi="Arial" w:cs="Arial"/>
          <w:sz w:val="18"/>
          <w:szCs w:val="18"/>
        </w:rPr>
        <w:t xml:space="preserve">)) </w:t>
      </w:r>
      <w:r w:rsidR="00A11819" w:rsidRPr="00A11819">
        <w:rPr>
          <w:rFonts w:ascii="Arial" w:eastAsia="Times New Roman" w:hAnsi="Arial" w:cs="Arial"/>
          <w:sz w:val="18"/>
          <w:szCs w:val="18"/>
          <w:u w:val="single"/>
        </w:rPr>
        <w:t>must</w:t>
      </w:r>
      <w:r w:rsidRPr="00612C6E">
        <w:rPr>
          <w:rFonts w:ascii="Arial" w:eastAsia="Times New Roman" w:hAnsi="Arial" w:cs="Arial"/>
          <w:sz w:val="18"/>
          <w:szCs w:val="18"/>
        </w:rPr>
        <w:t xml:space="preserve"> include an estimate of the revenue lost from the tax ((exemption)) expenditure, the purpose of the tax ((</w:t>
      </w:r>
      <w:r w:rsidRPr="00A11819">
        <w:rPr>
          <w:rFonts w:ascii="Arial" w:eastAsia="Times New Roman" w:hAnsi="Arial" w:cs="Arial"/>
          <w:strike/>
          <w:sz w:val="18"/>
          <w:szCs w:val="18"/>
        </w:rPr>
        <w:t>exemption</w:t>
      </w:r>
      <w:r w:rsidRPr="00612C6E">
        <w:rPr>
          <w:rFonts w:ascii="Arial" w:eastAsia="Times New Roman" w:hAnsi="Arial" w:cs="Arial"/>
          <w:sz w:val="18"/>
          <w:szCs w:val="18"/>
        </w:rPr>
        <w:t xml:space="preserve">)) </w:t>
      </w:r>
      <w:r w:rsidRPr="00A11819">
        <w:rPr>
          <w:rFonts w:ascii="Arial" w:eastAsia="Times New Roman" w:hAnsi="Arial" w:cs="Arial"/>
          <w:sz w:val="18"/>
          <w:szCs w:val="18"/>
          <w:u w:val="single"/>
        </w:rPr>
        <w:t>expenditure</w:t>
      </w:r>
      <w:r w:rsidRPr="00612C6E">
        <w:rPr>
          <w:rFonts w:ascii="Arial" w:eastAsia="Times New Roman" w:hAnsi="Arial" w:cs="Arial"/>
          <w:sz w:val="18"/>
          <w:szCs w:val="18"/>
        </w:rPr>
        <w:t>, the persons, organizations, or parts of the population which benefit from the tax ((</w:t>
      </w:r>
      <w:r w:rsidRPr="00A11819">
        <w:rPr>
          <w:rFonts w:ascii="Arial" w:eastAsia="Times New Roman" w:hAnsi="Arial" w:cs="Arial"/>
          <w:strike/>
          <w:sz w:val="18"/>
          <w:szCs w:val="18"/>
        </w:rPr>
        <w:t>exemption</w:t>
      </w:r>
      <w:r w:rsidRPr="00612C6E">
        <w:rPr>
          <w:rFonts w:ascii="Arial" w:eastAsia="Times New Roman" w:hAnsi="Arial" w:cs="Arial"/>
          <w:sz w:val="18"/>
          <w:szCs w:val="18"/>
        </w:rPr>
        <w:t xml:space="preserve">)) </w:t>
      </w:r>
      <w:r w:rsidRPr="00A11819">
        <w:rPr>
          <w:rFonts w:ascii="Arial" w:eastAsia="Times New Roman" w:hAnsi="Arial" w:cs="Arial"/>
          <w:sz w:val="18"/>
          <w:szCs w:val="18"/>
          <w:u w:val="single"/>
        </w:rPr>
        <w:t>expenditure</w:t>
      </w:r>
      <w:r w:rsidRPr="00612C6E">
        <w:rPr>
          <w:rFonts w:ascii="Arial" w:eastAsia="Times New Roman" w:hAnsi="Arial" w:cs="Arial"/>
          <w:sz w:val="18"/>
          <w:szCs w:val="18"/>
        </w:rPr>
        <w:t>, and whether or not the tax ((</w:t>
      </w:r>
      <w:r w:rsidRPr="00A11819">
        <w:rPr>
          <w:rFonts w:ascii="Arial" w:eastAsia="Times New Roman" w:hAnsi="Arial" w:cs="Arial"/>
          <w:strike/>
          <w:sz w:val="18"/>
          <w:szCs w:val="18"/>
        </w:rPr>
        <w:t>exemption</w:t>
      </w:r>
      <w:r w:rsidRPr="00612C6E">
        <w:rPr>
          <w:rFonts w:ascii="Arial" w:eastAsia="Times New Roman" w:hAnsi="Arial" w:cs="Arial"/>
          <w:sz w:val="18"/>
          <w:szCs w:val="18"/>
        </w:rPr>
        <w:t xml:space="preserve">)) </w:t>
      </w:r>
      <w:r w:rsidRPr="00A11819">
        <w:rPr>
          <w:rFonts w:ascii="Arial" w:eastAsia="Times New Roman" w:hAnsi="Arial" w:cs="Arial"/>
          <w:sz w:val="18"/>
          <w:szCs w:val="18"/>
          <w:u w:val="single"/>
        </w:rPr>
        <w:t>expenditure</w:t>
      </w:r>
      <w:r w:rsidRPr="00612C6E">
        <w:rPr>
          <w:rFonts w:ascii="Arial" w:eastAsia="Times New Roman" w:hAnsi="Arial" w:cs="Arial"/>
          <w:sz w:val="18"/>
          <w:szCs w:val="18"/>
        </w:rPr>
        <w:t xml:space="preserve"> conflicts with another state program. The</w:t>
      </w:r>
      <w:r w:rsidR="00A11819">
        <w:rPr>
          <w:rFonts w:ascii="Arial" w:eastAsia="Times New Roman" w:hAnsi="Arial" w:cs="Arial"/>
          <w:sz w:val="18"/>
          <w:szCs w:val="18"/>
        </w:rPr>
        <w:t xml:space="preserve"> </w:t>
      </w:r>
      <w:r w:rsidRPr="00612C6E">
        <w:rPr>
          <w:rFonts w:ascii="Arial" w:eastAsia="Times New Roman" w:hAnsi="Arial" w:cs="Arial"/>
          <w:sz w:val="18"/>
          <w:szCs w:val="18"/>
        </w:rPr>
        <w:t>listing</w:t>
      </w:r>
      <w:r w:rsidR="00A11819">
        <w:rPr>
          <w:rFonts w:ascii="Arial" w:eastAsia="Times New Roman" w:hAnsi="Arial" w:cs="Arial"/>
          <w:sz w:val="18"/>
          <w:szCs w:val="18"/>
        </w:rPr>
        <w:t xml:space="preserve"> ((</w:t>
      </w:r>
      <w:r w:rsidRPr="00A11819">
        <w:rPr>
          <w:rFonts w:ascii="Arial" w:eastAsia="Times New Roman" w:hAnsi="Arial" w:cs="Arial"/>
          <w:strike/>
          <w:sz w:val="18"/>
          <w:szCs w:val="18"/>
        </w:rPr>
        <w:t>shall</w:t>
      </w:r>
      <w:r w:rsidR="00A11819">
        <w:rPr>
          <w:rFonts w:ascii="Arial" w:eastAsia="Times New Roman" w:hAnsi="Arial" w:cs="Arial"/>
          <w:sz w:val="18"/>
          <w:szCs w:val="18"/>
        </w:rPr>
        <w:t xml:space="preserve">)) </w:t>
      </w:r>
      <w:r w:rsidR="00A11819" w:rsidRPr="00A11819">
        <w:rPr>
          <w:rFonts w:ascii="Arial" w:eastAsia="Times New Roman" w:hAnsi="Arial" w:cs="Arial"/>
          <w:sz w:val="18"/>
          <w:szCs w:val="18"/>
          <w:u w:val="single"/>
        </w:rPr>
        <w:t>must</w:t>
      </w:r>
      <w:r w:rsidRPr="00612C6E">
        <w:rPr>
          <w:rFonts w:ascii="Arial" w:eastAsia="Times New Roman" w:hAnsi="Arial" w:cs="Arial"/>
          <w:sz w:val="18"/>
          <w:szCs w:val="18"/>
        </w:rPr>
        <w:t xml:space="preserve"> include but not be limited to the following revenue sources:</w:t>
      </w:r>
    </w:p>
    <w:p w:rsidR="002C3159" w:rsidRPr="00612C6E" w:rsidRDefault="002C3159" w:rsidP="00612C6E">
      <w:pPr>
        <w:spacing w:before="100" w:beforeAutospacing="1" w:after="100" w:afterAutospacing="1" w:line="240" w:lineRule="auto"/>
        <w:rPr>
          <w:rFonts w:ascii="Arial" w:eastAsia="Times New Roman" w:hAnsi="Arial" w:cs="Arial"/>
          <w:sz w:val="18"/>
          <w:szCs w:val="18"/>
        </w:rPr>
      </w:pPr>
      <w:r w:rsidRPr="00612C6E">
        <w:rPr>
          <w:rFonts w:ascii="Arial" w:eastAsia="Times New Roman" w:hAnsi="Arial" w:cs="Arial"/>
          <w:sz w:val="18"/>
          <w:szCs w:val="18"/>
        </w:rPr>
        <w:lastRenderedPageBreak/>
        <w:t>(1) Real and personal property tax exemptions under Title 84 RCW;</w:t>
      </w:r>
    </w:p>
    <w:p w:rsidR="002C3159" w:rsidRPr="00612C6E" w:rsidRDefault="002C3159" w:rsidP="00612C6E">
      <w:pPr>
        <w:spacing w:before="100" w:beforeAutospacing="1" w:after="100" w:afterAutospacing="1" w:line="240" w:lineRule="auto"/>
        <w:rPr>
          <w:rFonts w:ascii="Arial" w:eastAsia="Times New Roman" w:hAnsi="Arial" w:cs="Arial"/>
          <w:sz w:val="18"/>
          <w:szCs w:val="18"/>
        </w:rPr>
      </w:pPr>
      <w:r w:rsidRPr="00612C6E">
        <w:rPr>
          <w:rFonts w:ascii="Arial" w:eastAsia="Times New Roman" w:hAnsi="Arial" w:cs="Arial"/>
          <w:sz w:val="18"/>
          <w:szCs w:val="18"/>
        </w:rPr>
        <w:t>(2) Business and occupation tax exemptions, deductions, and credits under chapter 82.04 RCW;</w:t>
      </w:r>
    </w:p>
    <w:p w:rsidR="002C3159" w:rsidRPr="00612C6E" w:rsidRDefault="002C3159" w:rsidP="00612C6E">
      <w:pPr>
        <w:spacing w:before="100" w:beforeAutospacing="1" w:after="100" w:afterAutospacing="1" w:line="240" w:lineRule="auto"/>
        <w:rPr>
          <w:rFonts w:ascii="Arial" w:eastAsia="Times New Roman" w:hAnsi="Arial" w:cs="Arial"/>
          <w:sz w:val="18"/>
          <w:szCs w:val="18"/>
        </w:rPr>
      </w:pPr>
      <w:r w:rsidRPr="00612C6E">
        <w:rPr>
          <w:rFonts w:ascii="Arial" w:eastAsia="Times New Roman" w:hAnsi="Arial" w:cs="Arial"/>
          <w:sz w:val="18"/>
          <w:szCs w:val="18"/>
        </w:rPr>
        <w:t>(3) Retail sales and use tax exemptions under chapters 82.08, 82.12, and 82.14 RCW;</w:t>
      </w:r>
    </w:p>
    <w:p w:rsidR="002C3159" w:rsidRPr="00612C6E" w:rsidRDefault="002C3159" w:rsidP="00612C6E">
      <w:pPr>
        <w:spacing w:before="100" w:beforeAutospacing="1" w:after="100" w:afterAutospacing="1" w:line="240" w:lineRule="auto"/>
        <w:rPr>
          <w:rFonts w:ascii="Arial" w:eastAsia="Times New Roman" w:hAnsi="Arial" w:cs="Arial"/>
          <w:sz w:val="18"/>
          <w:szCs w:val="18"/>
        </w:rPr>
      </w:pPr>
      <w:r w:rsidRPr="00612C6E">
        <w:rPr>
          <w:rFonts w:ascii="Arial" w:eastAsia="Times New Roman" w:hAnsi="Arial" w:cs="Arial"/>
          <w:sz w:val="18"/>
          <w:szCs w:val="18"/>
        </w:rPr>
        <w:t>(4) Public utility tax exemptions and deductions under chapter 82.16 RCW;</w:t>
      </w:r>
    </w:p>
    <w:p w:rsidR="002C3159" w:rsidRPr="00612C6E" w:rsidRDefault="002C3159" w:rsidP="00612C6E">
      <w:pPr>
        <w:spacing w:before="100" w:beforeAutospacing="1" w:after="100" w:afterAutospacing="1" w:line="240" w:lineRule="auto"/>
        <w:rPr>
          <w:rFonts w:ascii="Arial" w:eastAsia="Times New Roman" w:hAnsi="Arial" w:cs="Arial"/>
          <w:sz w:val="18"/>
          <w:szCs w:val="18"/>
        </w:rPr>
      </w:pPr>
      <w:r w:rsidRPr="00612C6E">
        <w:rPr>
          <w:rFonts w:ascii="Arial" w:eastAsia="Times New Roman" w:hAnsi="Arial" w:cs="Arial"/>
          <w:sz w:val="18"/>
          <w:szCs w:val="18"/>
        </w:rPr>
        <w:t>(5) Food fish and shellfish tax exemptions under chapter 82.27 RCW;</w:t>
      </w:r>
    </w:p>
    <w:p w:rsidR="002C3159" w:rsidRPr="00612C6E" w:rsidRDefault="002C3159" w:rsidP="00612C6E">
      <w:pPr>
        <w:spacing w:before="100" w:beforeAutospacing="1" w:after="100" w:afterAutospacing="1" w:line="240" w:lineRule="auto"/>
        <w:rPr>
          <w:rFonts w:ascii="Arial" w:eastAsia="Times New Roman" w:hAnsi="Arial" w:cs="Arial"/>
          <w:sz w:val="18"/>
          <w:szCs w:val="18"/>
        </w:rPr>
      </w:pPr>
      <w:r w:rsidRPr="00612C6E">
        <w:rPr>
          <w:rFonts w:ascii="Arial" w:eastAsia="Times New Roman" w:hAnsi="Arial" w:cs="Arial"/>
          <w:sz w:val="18"/>
          <w:szCs w:val="18"/>
        </w:rPr>
        <w:t>(6) Leasehold excise tax exemptions under chapter 82.29A RCW;</w:t>
      </w:r>
    </w:p>
    <w:p w:rsidR="002C3159" w:rsidRPr="00612C6E" w:rsidRDefault="002C3159" w:rsidP="00612C6E">
      <w:pPr>
        <w:spacing w:before="100" w:beforeAutospacing="1" w:after="100" w:afterAutospacing="1" w:line="240" w:lineRule="auto"/>
        <w:rPr>
          <w:rFonts w:ascii="Arial" w:eastAsia="Times New Roman" w:hAnsi="Arial" w:cs="Arial"/>
          <w:sz w:val="18"/>
          <w:szCs w:val="18"/>
        </w:rPr>
      </w:pPr>
      <w:r w:rsidRPr="00612C6E">
        <w:rPr>
          <w:rFonts w:ascii="Arial" w:eastAsia="Times New Roman" w:hAnsi="Arial" w:cs="Arial"/>
          <w:sz w:val="18"/>
          <w:szCs w:val="18"/>
        </w:rPr>
        <w:t>(7) Motor vehicle and special fuel tax exemptions and refunds under chapters 82.36 and 82.38 RCW;</w:t>
      </w:r>
    </w:p>
    <w:p w:rsidR="002C3159" w:rsidRPr="00612C6E" w:rsidRDefault="002C3159" w:rsidP="00612C6E">
      <w:pPr>
        <w:spacing w:before="100" w:beforeAutospacing="1" w:after="100" w:afterAutospacing="1" w:line="240" w:lineRule="auto"/>
        <w:rPr>
          <w:rFonts w:ascii="Arial" w:eastAsia="Times New Roman" w:hAnsi="Arial" w:cs="Arial"/>
          <w:sz w:val="18"/>
          <w:szCs w:val="18"/>
        </w:rPr>
      </w:pPr>
      <w:r w:rsidRPr="00612C6E">
        <w:rPr>
          <w:rFonts w:ascii="Arial" w:eastAsia="Times New Roman" w:hAnsi="Arial" w:cs="Arial"/>
          <w:sz w:val="18"/>
          <w:szCs w:val="18"/>
        </w:rPr>
        <w:t>(8) Aircraft fuel tax exemptions under chapter 82.42 RCW;</w:t>
      </w:r>
    </w:p>
    <w:p w:rsidR="002C3159" w:rsidRPr="00612C6E" w:rsidRDefault="002C3159" w:rsidP="00612C6E">
      <w:pPr>
        <w:spacing w:before="100" w:beforeAutospacing="1" w:after="100" w:afterAutospacing="1" w:line="240" w:lineRule="auto"/>
        <w:rPr>
          <w:rFonts w:ascii="Arial" w:eastAsia="Times New Roman" w:hAnsi="Arial" w:cs="Arial"/>
          <w:sz w:val="18"/>
          <w:szCs w:val="18"/>
        </w:rPr>
      </w:pPr>
      <w:r w:rsidRPr="00612C6E">
        <w:rPr>
          <w:rFonts w:ascii="Arial" w:eastAsia="Times New Roman" w:hAnsi="Arial" w:cs="Arial"/>
          <w:sz w:val="18"/>
          <w:szCs w:val="18"/>
        </w:rPr>
        <w:t>(9) Motor vehicle excise tax exclusions under chapter 82.44 RCW; and</w:t>
      </w:r>
    </w:p>
    <w:p w:rsidR="002C3159" w:rsidRPr="00612C6E" w:rsidRDefault="002C3159" w:rsidP="00612C6E">
      <w:pPr>
        <w:spacing w:before="100" w:beforeAutospacing="1" w:after="100" w:afterAutospacing="1" w:line="240" w:lineRule="auto"/>
        <w:rPr>
          <w:rFonts w:ascii="Arial" w:eastAsia="Times New Roman" w:hAnsi="Arial" w:cs="Arial"/>
          <w:sz w:val="18"/>
          <w:szCs w:val="18"/>
        </w:rPr>
      </w:pPr>
      <w:r w:rsidRPr="00612C6E">
        <w:rPr>
          <w:rFonts w:ascii="Arial" w:eastAsia="Times New Roman" w:hAnsi="Arial" w:cs="Arial"/>
          <w:sz w:val="18"/>
          <w:szCs w:val="18"/>
        </w:rPr>
        <w:t>(10) Insurance premiums tax exemptions under chapter 48.14 RCW.</w:t>
      </w:r>
    </w:p>
    <w:p w:rsidR="00A11819" w:rsidRDefault="002C3159" w:rsidP="00612C6E">
      <w:pPr>
        <w:spacing w:before="100" w:beforeAutospacing="1" w:after="100" w:afterAutospacing="1" w:line="240" w:lineRule="auto"/>
        <w:rPr>
          <w:rFonts w:ascii="Arial" w:eastAsia="Times New Roman" w:hAnsi="Arial" w:cs="Arial"/>
          <w:sz w:val="18"/>
          <w:szCs w:val="18"/>
          <w:u w:val="single"/>
        </w:rPr>
      </w:pPr>
      <w:r w:rsidRPr="00612C6E">
        <w:rPr>
          <w:rFonts w:ascii="Arial" w:eastAsia="Times New Roman" w:hAnsi="Arial" w:cs="Arial"/>
          <w:sz w:val="18"/>
          <w:szCs w:val="18"/>
        </w:rPr>
        <w:t xml:space="preserve">The department of revenue </w:t>
      </w:r>
      <w:r w:rsidR="00A11819">
        <w:rPr>
          <w:rFonts w:ascii="Arial" w:eastAsia="Times New Roman" w:hAnsi="Arial" w:cs="Arial"/>
          <w:sz w:val="18"/>
          <w:szCs w:val="18"/>
        </w:rPr>
        <w:t>((</w:t>
      </w:r>
      <w:r w:rsidRPr="00A11819">
        <w:rPr>
          <w:rFonts w:ascii="Arial" w:eastAsia="Times New Roman" w:hAnsi="Arial" w:cs="Arial"/>
          <w:strike/>
          <w:sz w:val="18"/>
          <w:szCs w:val="18"/>
        </w:rPr>
        <w:t>shall</w:t>
      </w:r>
      <w:r w:rsidR="00A11819">
        <w:rPr>
          <w:rFonts w:ascii="Arial" w:eastAsia="Times New Roman" w:hAnsi="Arial" w:cs="Arial"/>
          <w:sz w:val="18"/>
          <w:szCs w:val="18"/>
        </w:rPr>
        <w:t xml:space="preserve">)) </w:t>
      </w:r>
      <w:r w:rsidR="00A11819" w:rsidRPr="00A11819">
        <w:rPr>
          <w:rFonts w:ascii="Arial" w:eastAsia="Times New Roman" w:hAnsi="Arial" w:cs="Arial"/>
          <w:sz w:val="18"/>
          <w:szCs w:val="18"/>
          <w:u w:val="single"/>
        </w:rPr>
        <w:t>must</w:t>
      </w:r>
      <w:r w:rsidRPr="00612C6E">
        <w:rPr>
          <w:rFonts w:ascii="Arial" w:eastAsia="Times New Roman" w:hAnsi="Arial" w:cs="Arial"/>
          <w:sz w:val="18"/>
          <w:szCs w:val="18"/>
        </w:rPr>
        <w:t xml:space="preserve"> prepare the listing required by this section with the assistance of any other agencies or departments as may be required. The department of revenue </w:t>
      </w:r>
      <w:r w:rsidR="00A11819">
        <w:rPr>
          <w:rFonts w:ascii="Arial" w:eastAsia="Times New Roman" w:hAnsi="Arial" w:cs="Arial"/>
          <w:sz w:val="18"/>
          <w:szCs w:val="18"/>
        </w:rPr>
        <w:t>((</w:t>
      </w:r>
      <w:r w:rsidRPr="00A11819">
        <w:rPr>
          <w:rFonts w:ascii="Arial" w:eastAsia="Times New Roman" w:hAnsi="Arial" w:cs="Arial"/>
          <w:strike/>
          <w:sz w:val="18"/>
          <w:szCs w:val="18"/>
        </w:rPr>
        <w:t>shall</w:t>
      </w:r>
      <w:r w:rsidRPr="00612C6E">
        <w:rPr>
          <w:rFonts w:ascii="Arial" w:eastAsia="Times New Roman" w:hAnsi="Arial" w:cs="Arial"/>
          <w:sz w:val="18"/>
          <w:szCs w:val="18"/>
        </w:rPr>
        <w:t xml:space="preserve"> </w:t>
      </w:r>
      <w:r w:rsidRPr="00A11819">
        <w:rPr>
          <w:rFonts w:ascii="Arial" w:eastAsia="Times New Roman" w:hAnsi="Arial" w:cs="Arial"/>
          <w:strike/>
          <w:sz w:val="18"/>
          <w:szCs w:val="18"/>
        </w:rPr>
        <w:t>present the listing to the ways and means committees of each house in public hearings</w:t>
      </w:r>
      <w:r w:rsidRPr="00612C6E">
        <w:rPr>
          <w:rFonts w:ascii="Arial" w:eastAsia="Times New Roman" w:hAnsi="Arial" w:cs="Arial"/>
          <w:sz w:val="18"/>
          <w:szCs w:val="18"/>
        </w:rPr>
        <w:t xml:space="preserve">)) </w:t>
      </w:r>
      <w:r w:rsidR="00A11819" w:rsidRPr="00A11819">
        <w:rPr>
          <w:rFonts w:ascii="Arial" w:eastAsia="Times New Roman" w:hAnsi="Arial" w:cs="Arial"/>
          <w:sz w:val="18"/>
          <w:szCs w:val="18"/>
          <w:u w:val="single"/>
        </w:rPr>
        <w:t xml:space="preserve">must </w:t>
      </w:r>
      <w:r w:rsidRPr="00A11819">
        <w:rPr>
          <w:rFonts w:ascii="Arial" w:eastAsia="Times New Roman" w:hAnsi="Arial" w:cs="Arial"/>
          <w:sz w:val="18"/>
          <w:szCs w:val="18"/>
          <w:u w:val="single"/>
        </w:rPr>
        <w:t>submit the listing to the governor at the time biennial budget requests are due under RCW 43.88.030.</w:t>
      </w:r>
      <w:r w:rsidRPr="00612C6E">
        <w:rPr>
          <w:rFonts w:ascii="Arial" w:eastAsia="Times New Roman" w:hAnsi="Arial" w:cs="Arial"/>
          <w:sz w:val="18"/>
          <w:szCs w:val="18"/>
        </w:rPr>
        <w:t xml:space="preserve"> ((</w:t>
      </w:r>
      <w:r w:rsidRPr="00A11819">
        <w:rPr>
          <w:rFonts w:ascii="Arial" w:eastAsia="Times New Roman" w:hAnsi="Arial" w:cs="Arial"/>
          <w:strike/>
          <w:sz w:val="18"/>
          <w:szCs w:val="18"/>
        </w:rPr>
        <w:t>Beginning in January 1984, and every four years thereafter</w:t>
      </w:r>
      <w:r w:rsidRPr="00612C6E">
        <w:rPr>
          <w:rFonts w:ascii="Arial" w:eastAsia="Times New Roman" w:hAnsi="Arial" w:cs="Arial"/>
          <w:sz w:val="18"/>
          <w:szCs w:val="18"/>
        </w:rPr>
        <w:t xml:space="preserve">)) The governor is requested to review the report from the department of revenue </w:t>
      </w:r>
      <w:r w:rsidRPr="00A11819">
        <w:rPr>
          <w:rFonts w:ascii="Arial" w:eastAsia="Times New Roman" w:hAnsi="Arial" w:cs="Arial"/>
          <w:sz w:val="18"/>
          <w:szCs w:val="18"/>
          <w:u w:val="single"/>
        </w:rPr>
        <w:t xml:space="preserve">and prepare a tax expenditure report as part of the biennial budget documents under RCW 43.88.030. The tax expenditure report </w:t>
      </w:r>
      <w:r w:rsidR="00612C6E" w:rsidRPr="00A11819">
        <w:rPr>
          <w:rFonts w:ascii="Arial" w:eastAsia="Times New Roman" w:hAnsi="Arial" w:cs="Arial"/>
          <w:sz w:val="18"/>
          <w:szCs w:val="18"/>
          <w:u w:val="single"/>
        </w:rPr>
        <w:t>shall include</w:t>
      </w:r>
      <w:r w:rsidRPr="00A11819">
        <w:rPr>
          <w:rFonts w:ascii="Arial" w:eastAsia="Times New Roman" w:hAnsi="Arial" w:cs="Arial"/>
          <w:sz w:val="18"/>
          <w:szCs w:val="18"/>
          <w:u w:val="single"/>
        </w:rPr>
        <w:t xml:space="preserve"> the listing of expenditures prepared by the department </w:t>
      </w:r>
      <w:r w:rsidR="00612C6E" w:rsidRPr="00A11819">
        <w:rPr>
          <w:rFonts w:ascii="Arial" w:eastAsia="Times New Roman" w:hAnsi="Arial" w:cs="Arial"/>
          <w:sz w:val="18"/>
          <w:szCs w:val="18"/>
          <w:u w:val="single"/>
        </w:rPr>
        <w:t>of revenue</w:t>
      </w:r>
      <w:r w:rsidRPr="00A11819">
        <w:rPr>
          <w:rFonts w:ascii="Arial" w:eastAsia="Times New Roman" w:hAnsi="Arial" w:cs="Arial"/>
          <w:sz w:val="18"/>
          <w:szCs w:val="18"/>
          <w:u w:val="single"/>
        </w:rPr>
        <w:t xml:space="preserve"> and a budget analysis of each expenditure. The budget analysis </w:t>
      </w:r>
      <w:r w:rsidR="00A11819">
        <w:rPr>
          <w:rFonts w:ascii="Arial" w:eastAsia="Times New Roman" w:hAnsi="Arial" w:cs="Arial"/>
          <w:sz w:val="18"/>
          <w:szCs w:val="18"/>
          <w:u w:val="single"/>
        </w:rPr>
        <w:t>must</w:t>
      </w:r>
      <w:r w:rsidRPr="00A11819">
        <w:rPr>
          <w:rFonts w:ascii="Arial" w:eastAsia="Times New Roman" w:hAnsi="Arial" w:cs="Arial"/>
          <w:sz w:val="18"/>
          <w:szCs w:val="18"/>
          <w:u w:val="single"/>
        </w:rPr>
        <w:t xml:space="preserve"> categorize </w:t>
      </w:r>
      <w:proofErr w:type="gramStart"/>
      <w:r w:rsidRPr="00A11819">
        <w:rPr>
          <w:rFonts w:ascii="Arial" w:eastAsia="Times New Roman" w:hAnsi="Arial" w:cs="Arial"/>
          <w:sz w:val="18"/>
          <w:szCs w:val="18"/>
          <w:u w:val="single"/>
        </w:rPr>
        <w:t>each expenditure</w:t>
      </w:r>
      <w:proofErr w:type="gramEnd"/>
      <w:r w:rsidRPr="00A11819">
        <w:rPr>
          <w:rFonts w:ascii="Arial" w:eastAsia="Times New Roman" w:hAnsi="Arial" w:cs="Arial"/>
          <w:sz w:val="18"/>
          <w:szCs w:val="18"/>
          <w:u w:val="single"/>
        </w:rPr>
        <w:t xml:space="preserve"> according to the programs or functions each expenditure supports. The tax expenditure report does</w:t>
      </w:r>
      <w:r w:rsidR="00A11819">
        <w:rPr>
          <w:rFonts w:ascii="Arial" w:eastAsia="Times New Roman" w:hAnsi="Arial" w:cs="Arial"/>
          <w:sz w:val="18"/>
          <w:szCs w:val="18"/>
          <w:u w:val="single"/>
        </w:rPr>
        <w:t xml:space="preserve"> </w:t>
      </w:r>
      <w:r w:rsidRPr="00A11819">
        <w:rPr>
          <w:rFonts w:ascii="Arial" w:eastAsia="Times New Roman" w:hAnsi="Arial" w:cs="Arial"/>
          <w:sz w:val="18"/>
          <w:szCs w:val="18"/>
          <w:u w:val="single"/>
        </w:rPr>
        <w:t xml:space="preserve">not have to address tax expenditures required under the state Constitution, federal Constitution, or federal </w:t>
      </w:r>
      <w:r w:rsidR="00A11819" w:rsidRPr="00A11819">
        <w:rPr>
          <w:rFonts w:ascii="Arial" w:eastAsia="Times New Roman" w:hAnsi="Arial" w:cs="Arial"/>
          <w:sz w:val="18"/>
          <w:szCs w:val="18"/>
          <w:u w:val="single"/>
        </w:rPr>
        <w:t>law.</w:t>
      </w:r>
    </w:p>
    <w:p w:rsidR="002C3159" w:rsidRPr="00612C6E" w:rsidRDefault="00A11819" w:rsidP="00612C6E">
      <w:pPr>
        <w:spacing w:before="100" w:beforeAutospacing="1" w:after="100" w:afterAutospacing="1" w:line="240" w:lineRule="auto"/>
        <w:rPr>
          <w:rFonts w:ascii="Arial" w:eastAsia="Times New Roman" w:hAnsi="Arial" w:cs="Arial"/>
          <w:sz w:val="18"/>
          <w:szCs w:val="18"/>
        </w:rPr>
      </w:pPr>
      <w:r w:rsidRPr="00A11819">
        <w:rPr>
          <w:rFonts w:ascii="Arial" w:eastAsia="Times New Roman" w:hAnsi="Arial" w:cs="Arial"/>
          <w:sz w:val="18"/>
          <w:szCs w:val="18"/>
          <w:u w:val="single"/>
        </w:rPr>
        <w:t xml:space="preserve"> The</w:t>
      </w:r>
      <w:r w:rsidR="002C3159" w:rsidRPr="00A11819">
        <w:rPr>
          <w:rFonts w:ascii="Arial" w:eastAsia="Times New Roman" w:hAnsi="Arial" w:cs="Arial"/>
          <w:sz w:val="18"/>
          <w:szCs w:val="18"/>
          <w:u w:val="single"/>
        </w:rPr>
        <w:t xml:space="preserve"> governor </w:t>
      </w:r>
      <w:r>
        <w:rPr>
          <w:rFonts w:ascii="Arial" w:eastAsia="Times New Roman" w:hAnsi="Arial" w:cs="Arial"/>
          <w:sz w:val="18"/>
          <w:szCs w:val="18"/>
          <w:u w:val="single"/>
        </w:rPr>
        <w:t xml:space="preserve">shall coordinate the department of revenue’s review and her review with the audit review process by the joint legislative audit and review committee and </w:t>
      </w:r>
      <w:r w:rsidRPr="00A11819">
        <w:rPr>
          <w:rFonts w:ascii="Arial" w:eastAsia="Times New Roman" w:hAnsi="Arial" w:cs="Arial"/>
          <w:sz w:val="18"/>
          <w:szCs w:val="18"/>
          <w:u w:val="single"/>
        </w:rPr>
        <w:t>must</w:t>
      </w:r>
      <w:r w:rsidR="002C3159" w:rsidRPr="00A11819">
        <w:rPr>
          <w:rFonts w:ascii="Arial" w:eastAsia="Times New Roman" w:hAnsi="Arial" w:cs="Arial"/>
          <w:sz w:val="18"/>
          <w:szCs w:val="18"/>
          <w:u w:val="single"/>
        </w:rPr>
        <w:t xml:space="preserve"> identify </w:t>
      </w:r>
      <w:proofErr w:type="gramStart"/>
      <w:r w:rsidR="002C3159" w:rsidRPr="00A11819">
        <w:rPr>
          <w:rFonts w:ascii="Arial" w:eastAsia="Times New Roman" w:hAnsi="Arial" w:cs="Arial"/>
          <w:sz w:val="18"/>
          <w:szCs w:val="18"/>
          <w:u w:val="single"/>
        </w:rPr>
        <w:t>each expenditure</w:t>
      </w:r>
      <w:proofErr w:type="gramEnd"/>
      <w:r w:rsidR="002C3159" w:rsidRPr="00A11819">
        <w:rPr>
          <w:rFonts w:ascii="Arial" w:eastAsia="Times New Roman" w:hAnsi="Arial" w:cs="Arial"/>
          <w:sz w:val="18"/>
          <w:szCs w:val="18"/>
          <w:u w:val="single"/>
        </w:rPr>
        <w:t xml:space="preserve"> that will terminate during the next biennium and make a recommendation as to whether the expenditure should be allowed to terminate, continue, or continue with modification. The governor also</w:t>
      </w:r>
      <w:r w:rsidR="002C3159" w:rsidRPr="00A11819">
        <w:rPr>
          <w:rFonts w:ascii="Arial" w:eastAsia="Times New Roman" w:hAnsi="Arial" w:cs="Arial"/>
          <w:sz w:val="18"/>
          <w:szCs w:val="18"/>
        </w:rPr>
        <w:t xml:space="preserve"> </w:t>
      </w:r>
      <w:r w:rsidR="002C3159" w:rsidRPr="00612C6E">
        <w:rPr>
          <w:rFonts w:ascii="Arial" w:eastAsia="Times New Roman" w:hAnsi="Arial" w:cs="Arial"/>
          <w:sz w:val="18"/>
          <w:szCs w:val="18"/>
        </w:rPr>
        <w:t xml:space="preserve">may submit </w:t>
      </w:r>
      <w:r w:rsidR="002C3159" w:rsidRPr="00A11819">
        <w:rPr>
          <w:rFonts w:ascii="Arial" w:eastAsia="Times New Roman" w:hAnsi="Arial" w:cs="Arial"/>
          <w:sz w:val="18"/>
          <w:szCs w:val="18"/>
          <w:u w:val="single"/>
        </w:rPr>
        <w:t xml:space="preserve">other </w:t>
      </w:r>
      <w:r w:rsidR="002C3159" w:rsidRPr="00612C6E">
        <w:rPr>
          <w:rFonts w:ascii="Arial" w:eastAsia="Times New Roman" w:hAnsi="Arial" w:cs="Arial"/>
          <w:sz w:val="18"/>
          <w:szCs w:val="18"/>
        </w:rPr>
        <w:t>recommendations to the legislature with respect to the repeal or modification of any tax (</w:t>
      </w:r>
      <w:r w:rsidR="002C3159" w:rsidRPr="00A11819">
        <w:rPr>
          <w:rFonts w:ascii="Arial" w:eastAsia="Times New Roman" w:hAnsi="Arial" w:cs="Arial"/>
          <w:strike/>
          <w:sz w:val="18"/>
          <w:szCs w:val="18"/>
        </w:rPr>
        <w:t>exemption</w:t>
      </w:r>
      <w:r w:rsidR="002C3159" w:rsidRPr="00612C6E">
        <w:rPr>
          <w:rFonts w:ascii="Arial" w:eastAsia="Times New Roman" w:hAnsi="Arial" w:cs="Arial"/>
          <w:sz w:val="18"/>
          <w:szCs w:val="18"/>
        </w:rPr>
        <w:t xml:space="preserve">)) </w:t>
      </w:r>
      <w:r w:rsidR="002C3159" w:rsidRPr="00A11819">
        <w:rPr>
          <w:rFonts w:ascii="Arial" w:eastAsia="Times New Roman" w:hAnsi="Arial" w:cs="Arial"/>
          <w:sz w:val="18"/>
          <w:szCs w:val="18"/>
          <w:u w:val="single"/>
        </w:rPr>
        <w:t>expenditure.</w:t>
      </w:r>
      <w:r w:rsidR="002C3159" w:rsidRPr="00612C6E">
        <w:rPr>
          <w:rFonts w:ascii="Arial" w:eastAsia="Times New Roman" w:hAnsi="Arial" w:cs="Arial"/>
          <w:sz w:val="18"/>
          <w:szCs w:val="18"/>
        </w:rPr>
        <w:t xml:space="preserve"> The ((</w:t>
      </w:r>
      <w:r w:rsidR="002C3159" w:rsidRPr="00A11819">
        <w:rPr>
          <w:rFonts w:ascii="Arial" w:eastAsia="Times New Roman" w:hAnsi="Arial" w:cs="Arial"/>
          <w:strike/>
          <w:sz w:val="18"/>
          <w:szCs w:val="18"/>
        </w:rPr>
        <w:t>ways and means</w:t>
      </w:r>
      <w:r w:rsidR="002C3159" w:rsidRPr="00612C6E">
        <w:rPr>
          <w:rFonts w:ascii="Arial" w:eastAsia="Times New Roman" w:hAnsi="Arial" w:cs="Arial"/>
          <w:sz w:val="18"/>
          <w:szCs w:val="18"/>
        </w:rPr>
        <w:t xml:space="preserve">)) </w:t>
      </w:r>
      <w:r w:rsidR="002C3159" w:rsidRPr="00A11819">
        <w:rPr>
          <w:rFonts w:ascii="Arial" w:eastAsia="Times New Roman" w:hAnsi="Arial" w:cs="Arial"/>
          <w:sz w:val="18"/>
          <w:szCs w:val="18"/>
          <w:u w:val="single"/>
        </w:rPr>
        <w:t>fiscal</w:t>
      </w:r>
      <w:r w:rsidR="002C3159" w:rsidRPr="00612C6E">
        <w:rPr>
          <w:rFonts w:ascii="Arial" w:eastAsia="Times New Roman" w:hAnsi="Arial" w:cs="Arial"/>
          <w:sz w:val="18"/>
          <w:szCs w:val="18"/>
        </w:rPr>
        <w:t xml:space="preserve"> committees of each house and the appropriate standing committee of each house shall hold public hearings and take appropriate action on </w:t>
      </w:r>
      <w:r w:rsidR="002C3159" w:rsidRPr="00A11819">
        <w:rPr>
          <w:rFonts w:ascii="Arial" w:eastAsia="Times New Roman" w:hAnsi="Arial" w:cs="Arial"/>
          <w:sz w:val="18"/>
          <w:szCs w:val="18"/>
          <w:u w:val="single"/>
        </w:rPr>
        <w:t xml:space="preserve">the tax expenditure report </w:t>
      </w:r>
      <w:r w:rsidR="002C3159" w:rsidRPr="00612C6E">
        <w:rPr>
          <w:rFonts w:ascii="Arial" w:eastAsia="Times New Roman" w:hAnsi="Arial" w:cs="Arial"/>
          <w:sz w:val="18"/>
          <w:szCs w:val="18"/>
        </w:rPr>
        <w:t>and recommendations submitted by the governor.</w:t>
      </w:r>
    </w:p>
    <w:p w:rsidR="002C3159" w:rsidRPr="00612C6E" w:rsidRDefault="002C3159" w:rsidP="00612C6E">
      <w:pPr>
        <w:spacing w:before="100" w:beforeAutospacing="1" w:after="100" w:afterAutospacing="1" w:line="240" w:lineRule="auto"/>
        <w:rPr>
          <w:rFonts w:ascii="Arial" w:eastAsia="Times New Roman" w:hAnsi="Arial" w:cs="Arial"/>
          <w:sz w:val="18"/>
          <w:szCs w:val="18"/>
        </w:rPr>
      </w:pPr>
      <w:r w:rsidRPr="00612C6E">
        <w:rPr>
          <w:rFonts w:ascii="Arial" w:eastAsia="Times New Roman" w:hAnsi="Arial" w:cs="Arial"/>
          <w:sz w:val="18"/>
          <w:szCs w:val="18"/>
        </w:rPr>
        <w:t>As used in this section, "tax ((</w:t>
      </w:r>
      <w:r w:rsidRPr="00A11819">
        <w:rPr>
          <w:rFonts w:ascii="Arial" w:eastAsia="Times New Roman" w:hAnsi="Arial" w:cs="Arial"/>
          <w:strike/>
          <w:sz w:val="18"/>
          <w:szCs w:val="18"/>
        </w:rPr>
        <w:t>exemption</w:t>
      </w:r>
      <w:r w:rsidRPr="00612C6E">
        <w:rPr>
          <w:rFonts w:ascii="Arial" w:eastAsia="Times New Roman" w:hAnsi="Arial" w:cs="Arial"/>
          <w:sz w:val="18"/>
          <w:szCs w:val="18"/>
        </w:rPr>
        <w:t xml:space="preserve">)) </w:t>
      </w:r>
      <w:r w:rsidRPr="00A11819">
        <w:rPr>
          <w:rFonts w:ascii="Arial" w:eastAsia="Times New Roman" w:hAnsi="Arial" w:cs="Arial"/>
          <w:sz w:val="18"/>
          <w:szCs w:val="18"/>
          <w:u w:val="single"/>
        </w:rPr>
        <w:t>expenditure</w:t>
      </w:r>
      <w:r w:rsidRPr="00612C6E">
        <w:rPr>
          <w:rFonts w:ascii="Arial" w:eastAsia="Times New Roman" w:hAnsi="Arial" w:cs="Arial"/>
          <w:sz w:val="18"/>
          <w:szCs w:val="18"/>
        </w:rPr>
        <w:t>" means an exemption, exclusion, or deduction from the base of a tax; a credit against a tax; a deferral of a tax; or a preferential tax rate.</w:t>
      </w:r>
    </w:p>
    <w:p w:rsidR="002C3159" w:rsidRPr="00612C6E" w:rsidRDefault="002C3159" w:rsidP="00612C6E">
      <w:pPr>
        <w:spacing w:before="100" w:beforeAutospacing="1" w:after="100" w:afterAutospacing="1" w:line="240" w:lineRule="auto"/>
        <w:rPr>
          <w:rFonts w:ascii="Arial" w:eastAsia="Times New Roman" w:hAnsi="Arial" w:cs="Arial"/>
          <w:sz w:val="18"/>
          <w:szCs w:val="18"/>
        </w:rPr>
      </w:pPr>
      <w:proofErr w:type="gramStart"/>
      <w:r w:rsidRPr="00612C6E">
        <w:rPr>
          <w:rFonts w:ascii="Arial" w:eastAsia="Times New Roman" w:hAnsi="Arial" w:cs="Arial"/>
          <w:sz w:val="18"/>
          <w:szCs w:val="18"/>
        </w:rPr>
        <w:t>S</w:t>
      </w:r>
      <w:r w:rsidR="00A11819">
        <w:rPr>
          <w:rFonts w:ascii="Arial" w:eastAsia="Times New Roman" w:hAnsi="Arial" w:cs="Arial"/>
          <w:sz w:val="18"/>
          <w:szCs w:val="18"/>
        </w:rPr>
        <w:t>ECTION 7.</w:t>
      </w:r>
      <w:proofErr w:type="gramEnd"/>
      <w:r w:rsidRPr="00612C6E">
        <w:rPr>
          <w:rFonts w:ascii="Arial" w:eastAsia="Times New Roman" w:hAnsi="Arial" w:cs="Arial"/>
          <w:sz w:val="18"/>
          <w:szCs w:val="18"/>
        </w:rPr>
        <w:t xml:space="preserve"> RCW 43.88.030 and 2006 c 334 s 43 are each amended to read as follows:</w:t>
      </w:r>
    </w:p>
    <w:p w:rsidR="002C3159" w:rsidRPr="00612C6E" w:rsidRDefault="002C3159" w:rsidP="00612C6E">
      <w:pPr>
        <w:spacing w:before="100" w:beforeAutospacing="1" w:after="100" w:afterAutospacing="1" w:line="240" w:lineRule="auto"/>
        <w:rPr>
          <w:rFonts w:ascii="Arial" w:eastAsia="Times New Roman" w:hAnsi="Arial" w:cs="Arial"/>
          <w:sz w:val="18"/>
          <w:szCs w:val="18"/>
        </w:rPr>
      </w:pPr>
      <w:r w:rsidRPr="00612C6E">
        <w:rPr>
          <w:rFonts w:ascii="Arial" w:eastAsia="Times New Roman" w:hAnsi="Arial" w:cs="Arial"/>
          <w:sz w:val="18"/>
          <w:szCs w:val="18"/>
        </w:rPr>
        <w:t xml:space="preserve">(1) The director of financial management shall provide all agencies with a complete set of instructions for submitting biennial budget requests to the director at least three months before agency budget documents are due into the office of financial management. The budget document or documents shall consist of the governor's budget message which shall be explanatory of the budget and shall contain an outline of the proposed financial policies of the state for the ensuing fiscal period, as well as an outline of the proposed six-year financial policies where applicable, and shall describe in connection therewith the important features of the budget. The biennial budget document or documents shall also describe performance indicators that demonstrate measurable progress towards priority results. The message shall set forth the reasons for salient changes from the previous fiscal period in expenditure and revenue items and shall explain any major changes in financial policy. Attached to the budget message shall be such supporting schedules, exhibits and other explanatory material in respect to both current operations and capital improvements as the governor shall deem to be useful to the legislature. The budget document or documents shall set forth a proposal for expenditures in the ensuing fiscal period, or six-year period where applicable, based upon the estimated revenues and caseloads as approved by the economic and revenue forecast council and caseload forecast </w:t>
      </w:r>
      <w:r w:rsidRPr="00612C6E">
        <w:rPr>
          <w:rFonts w:ascii="Arial" w:eastAsia="Times New Roman" w:hAnsi="Arial" w:cs="Arial"/>
          <w:sz w:val="18"/>
          <w:szCs w:val="18"/>
        </w:rPr>
        <w:lastRenderedPageBreak/>
        <w:t>council or upon the</w:t>
      </w:r>
      <w:r w:rsidR="00A11819">
        <w:rPr>
          <w:rFonts w:ascii="Arial" w:eastAsia="Times New Roman" w:hAnsi="Arial" w:cs="Arial"/>
          <w:sz w:val="18"/>
          <w:szCs w:val="18"/>
        </w:rPr>
        <w:t xml:space="preserve"> </w:t>
      </w:r>
      <w:r w:rsidRPr="00612C6E">
        <w:rPr>
          <w:rFonts w:ascii="Arial" w:eastAsia="Times New Roman" w:hAnsi="Arial" w:cs="Arial"/>
          <w:sz w:val="18"/>
          <w:szCs w:val="18"/>
        </w:rPr>
        <w:t>estimated revenues and caseloads of the office of financial management for those funds, accounts, sources, and programs for which the forecast councils do not prepare an official forecast. Revenues shall be estimated for such fiscal period from the source and at the rates existing by law at the time of submission of the budget document, including the supplemental budgets submitted in the even-numbered years</w:t>
      </w:r>
      <w:r w:rsidR="00A11819">
        <w:rPr>
          <w:rFonts w:ascii="Arial" w:eastAsia="Times New Roman" w:hAnsi="Arial" w:cs="Arial"/>
          <w:sz w:val="18"/>
          <w:szCs w:val="18"/>
        </w:rPr>
        <w:t xml:space="preserve"> </w:t>
      </w:r>
      <w:r w:rsidRPr="00612C6E">
        <w:rPr>
          <w:rFonts w:ascii="Arial" w:eastAsia="Times New Roman" w:hAnsi="Arial" w:cs="Arial"/>
          <w:sz w:val="18"/>
          <w:szCs w:val="18"/>
        </w:rPr>
        <w:t>of a biennium. However, the estimated revenues and caseloads for use in the governor's budget document may be adjusted to reflect budgetary revenue transfers and revenue and caseload estimates dependent upon budgetary assumptions of enrollments, workloads, and caseloads. All adjustments to the approved estimated revenues and caseloads must be</w:t>
      </w:r>
      <w:r w:rsidR="00A11819">
        <w:rPr>
          <w:rFonts w:ascii="Arial" w:eastAsia="Times New Roman" w:hAnsi="Arial" w:cs="Arial"/>
          <w:sz w:val="18"/>
          <w:szCs w:val="18"/>
        </w:rPr>
        <w:t xml:space="preserve"> </w:t>
      </w:r>
      <w:r w:rsidRPr="00612C6E">
        <w:rPr>
          <w:rFonts w:ascii="Arial" w:eastAsia="Times New Roman" w:hAnsi="Arial" w:cs="Arial"/>
          <w:sz w:val="18"/>
          <w:szCs w:val="18"/>
        </w:rPr>
        <w:t>set forth in the budget document. The governor may additionally submit, as an appendix to each supplemental, biennial, or six-year agency budget or to the budget document or documents, a proposal for expenditures in the ensuing fiscal period from revenue sources derived from proposed changes in existing statutes.</w:t>
      </w:r>
    </w:p>
    <w:p w:rsidR="002C3159" w:rsidRPr="00612C6E" w:rsidRDefault="002C3159" w:rsidP="00612C6E">
      <w:pPr>
        <w:spacing w:before="100" w:beforeAutospacing="1" w:after="100" w:afterAutospacing="1" w:line="240" w:lineRule="auto"/>
        <w:rPr>
          <w:rFonts w:ascii="Arial" w:eastAsia="Times New Roman" w:hAnsi="Arial" w:cs="Arial"/>
          <w:sz w:val="18"/>
          <w:szCs w:val="18"/>
        </w:rPr>
      </w:pPr>
      <w:r w:rsidRPr="00612C6E">
        <w:rPr>
          <w:rFonts w:ascii="Arial" w:eastAsia="Times New Roman" w:hAnsi="Arial" w:cs="Arial"/>
          <w:sz w:val="18"/>
          <w:szCs w:val="18"/>
        </w:rPr>
        <w:t>The budget document or documents shall also contain:</w:t>
      </w:r>
    </w:p>
    <w:p w:rsidR="002C3159" w:rsidRPr="00612C6E" w:rsidRDefault="002C3159" w:rsidP="00612C6E">
      <w:pPr>
        <w:spacing w:before="100" w:beforeAutospacing="1" w:after="100" w:afterAutospacing="1" w:line="240" w:lineRule="auto"/>
        <w:rPr>
          <w:rFonts w:ascii="Arial" w:eastAsia="Times New Roman" w:hAnsi="Arial" w:cs="Arial"/>
          <w:sz w:val="18"/>
          <w:szCs w:val="18"/>
        </w:rPr>
      </w:pPr>
      <w:r w:rsidRPr="00612C6E">
        <w:rPr>
          <w:rFonts w:ascii="Arial" w:eastAsia="Times New Roman" w:hAnsi="Arial" w:cs="Arial"/>
          <w:sz w:val="18"/>
          <w:szCs w:val="18"/>
        </w:rPr>
        <w:t>(a) Revenues classified by fund and source for the immediately past fiscal period, those received or anticipated for the current fiscal period, and those anticipated for the ensuing biennium;</w:t>
      </w:r>
    </w:p>
    <w:p w:rsidR="002C3159" w:rsidRPr="00612C6E" w:rsidRDefault="002C3159" w:rsidP="00612C6E">
      <w:pPr>
        <w:spacing w:before="100" w:beforeAutospacing="1" w:after="100" w:afterAutospacing="1" w:line="240" w:lineRule="auto"/>
        <w:rPr>
          <w:rFonts w:ascii="Arial" w:eastAsia="Times New Roman" w:hAnsi="Arial" w:cs="Arial"/>
          <w:sz w:val="18"/>
          <w:szCs w:val="18"/>
        </w:rPr>
      </w:pPr>
      <w:r w:rsidRPr="00612C6E">
        <w:rPr>
          <w:rFonts w:ascii="Arial" w:eastAsia="Times New Roman" w:hAnsi="Arial" w:cs="Arial"/>
          <w:sz w:val="18"/>
          <w:szCs w:val="18"/>
        </w:rPr>
        <w:t xml:space="preserve">(b) </w:t>
      </w:r>
      <w:r w:rsidRPr="00A11819">
        <w:rPr>
          <w:rFonts w:ascii="Arial" w:eastAsia="Times New Roman" w:hAnsi="Arial" w:cs="Arial"/>
          <w:sz w:val="18"/>
          <w:szCs w:val="18"/>
          <w:u w:val="single"/>
        </w:rPr>
        <w:t>The tax expenditure report prepared under RCW 43.06.400</w:t>
      </w:r>
      <w:r w:rsidRPr="00612C6E">
        <w:rPr>
          <w:rFonts w:ascii="Arial" w:eastAsia="Times New Roman" w:hAnsi="Arial" w:cs="Arial"/>
          <w:sz w:val="18"/>
          <w:szCs w:val="18"/>
        </w:rPr>
        <w:t>;</w:t>
      </w:r>
    </w:p>
    <w:p w:rsidR="002C3159" w:rsidRPr="00612C6E" w:rsidRDefault="002C3159" w:rsidP="00612C6E">
      <w:pPr>
        <w:spacing w:before="100" w:beforeAutospacing="1" w:after="100" w:afterAutospacing="1" w:line="240" w:lineRule="auto"/>
        <w:rPr>
          <w:rFonts w:ascii="Arial" w:eastAsia="Times New Roman" w:hAnsi="Arial" w:cs="Arial"/>
          <w:sz w:val="18"/>
          <w:szCs w:val="18"/>
        </w:rPr>
      </w:pPr>
      <w:r w:rsidRPr="00612C6E">
        <w:rPr>
          <w:rFonts w:ascii="Arial" w:eastAsia="Times New Roman" w:hAnsi="Arial" w:cs="Arial"/>
          <w:sz w:val="18"/>
          <w:szCs w:val="18"/>
        </w:rPr>
        <w:t>(c) The undesignated fund balance or deficit, by fund;</w:t>
      </w:r>
    </w:p>
    <w:p w:rsidR="002C3159" w:rsidRPr="00612C6E" w:rsidRDefault="002C3159" w:rsidP="00612C6E">
      <w:pPr>
        <w:spacing w:before="100" w:beforeAutospacing="1" w:after="100" w:afterAutospacing="1" w:line="240" w:lineRule="auto"/>
        <w:rPr>
          <w:rFonts w:ascii="Arial" w:eastAsia="Times New Roman" w:hAnsi="Arial" w:cs="Arial"/>
          <w:sz w:val="18"/>
          <w:szCs w:val="18"/>
        </w:rPr>
      </w:pPr>
      <w:r w:rsidRPr="00612C6E">
        <w:rPr>
          <w:rFonts w:ascii="Arial" w:eastAsia="Times New Roman" w:hAnsi="Arial" w:cs="Arial"/>
          <w:sz w:val="18"/>
          <w:szCs w:val="18"/>
        </w:rPr>
        <w:t>(((</w:t>
      </w:r>
      <w:r w:rsidR="00A11819" w:rsidRPr="00A11819">
        <w:rPr>
          <w:rFonts w:ascii="Arial" w:eastAsia="Times New Roman" w:hAnsi="Arial" w:cs="Arial"/>
          <w:strike/>
          <w:sz w:val="18"/>
          <w:szCs w:val="18"/>
        </w:rPr>
        <w:t>c</w:t>
      </w:r>
      <w:r w:rsidRPr="00A11819">
        <w:rPr>
          <w:rFonts w:ascii="Arial" w:eastAsia="Times New Roman" w:hAnsi="Arial" w:cs="Arial"/>
          <w:strike/>
          <w:sz w:val="18"/>
          <w:szCs w:val="18"/>
        </w:rPr>
        <w:t>)</w:t>
      </w:r>
      <w:r w:rsidRPr="00612C6E">
        <w:rPr>
          <w:rFonts w:ascii="Arial" w:eastAsia="Times New Roman" w:hAnsi="Arial" w:cs="Arial"/>
          <w:sz w:val="18"/>
          <w:szCs w:val="18"/>
        </w:rPr>
        <w:t xml:space="preserve">) (d) </w:t>
      </w:r>
      <w:proofErr w:type="gramStart"/>
      <w:r w:rsidRPr="00612C6E">
        <w:rPr>
          <w:rFonts w:ascii="Arial" w:eastAsia="Times New Roman" w:hAnsi="Arial" w:cs="Arial"/>
          <w:sz w:val="18"/>
          <w:szCs w:val="18"/>
        </w:rPr>
        <w:t>Such</w:t>
      </w:r>
      <w:proofErr w:type="gramEnd"/>
      <w:r w:rsidRPr="00612C6E">
        <w:rPr>
          <w:rFonts w:ascii="Arial" w:eastAsia="Times New Roman" w:hAnsi="Arial" w:cs="Arial"/>
          <w:sz w:val="18"/>
          <w:szCs w:val="18"/>
        </w:rPr>
        <w:t xml:space="preserve"> additional information dealing with expenditures, revenues, workload, performance, and personnel as the legislature may direct by law or concurrent resolution;</w:t>
      </w:r>
    </w:p>
    <w:p w:rsidR="002C3159" w:rsidRPr="00612C6E" w:rsidRDefault="002C3159" w:rsidP="00612C6E">
      <w:pPr>
        <w:spacing w:before="100" w:beforeAutospacing="1" w:after="100" w:afterAutospacing="1" w:line="240" w:lineRule="auto"/>
        <w:rPr>
          <w:rFonts w:ascii="Arial" w:eastAsia="Times New Roman" w:hAnsi="Arial" w:cs="Arial"/>
          <w:sz w:val="18"/>
          <w:szCs w:val="18"/>
        </w:rPr>
      </w:pPr>
      <w:r w:rsidRPr="00612C6E">
        <w:rPr>
          <w:rFonts w:ascii="Arial" w:eastAsia="Times New Roman" w:hAnsi="Arial" w:cs="Arial"/>
          <w:sz w:val="18"/>
          <w:szCs w:val="18"/>
        </w:rPr>
        <w:t>(((</w:t>
      </w:r>
      <w:r w:rsidRPr="00A11819">
        <w:rPr>
          <w:rFonts w:ascii="Arial" w:eastAsia="Times New Roman" w:hAnsi="Arial" w:cs="Arial"/>
          <w:strike/>
          <w:sz w:val="18"/>
          <w:szCs w:val="18"/>
        </w:rPr>
        <w:t>d</w:t>
      </w:r>
      <w:r w:rsidRPr="00612C6E">
        <w:rPr>
          <w:rFonts w:ascii="Arial" w:eastAsia="Times New Roman" w:hAnsi="Arial" w:cs="Arial"/>
          <w:sz w:val="18"/>
          <w:szCs w:val="18"/>
        </w:rPr>
        <w:t xml:space="preserve">))) (e) </w:t>
      </w:r>
      <w:proofErr w:type="gramStart"/>
      <w:r w:rsidRPr="00612C6E">
        <w:rPr>
          <w:rFonts w:ascii="Arial" w:eastAsia="Times New Roman" w:hAnsi="Arial" w:cs="Arial"/>
          <w:sz w:val="18"/>
          <w:szCs w:val="18"/>
        </w:rPr>
        <w:t>Such</w:t>
      </w:r>
      <w:proofErr w:type="gramEnd"/>
      <w:r w:rsidRPr="00612C6E">
        <w:rPr>
          <w:rFonts w:ascii="Arial" w:eastAsia="Times New Roman" w:hAnsi="Arial" w:cs="Arial"/>
          <w:sz w:val="18"/>
          <w:szCs w:val="18"/>
        </w:rPr>
        <w:t xml:space="preserve"> additional information dealing with revenues and expenditures as the governor shall deem pertinent and useful to the legislature;</w:t>
      </w:r>
    </w:p>
    <w:p w:rsidR="002C3159" w:rsidRPr="00612C6E" w:rsidRDefault="002C3159" w:rsidP="00612C6E">
      <w:pPr>
        <w:spacing w:before="100" w:beforeAutospacing="1" w:after="100" w:afterAutospacing="1" w:line="240" w:lineRule="auto"/>
        <w:rPr>
          <w:rFonts w:ascii="Arial" w:eastAsia="Times New Roman" w:hAnsi="Arial" w:cs="Arial"/>
          <w:sz w:val="18"/>
          <w:szCs w:val="18"/>
        </w:rPr>
      </w:pPr>
      <w:r w:rsidRPr="00612C6E">
        <w:rPr>
          <w:rFonts w:ascii="Arial" w:eastAsia="Times New Roman" w:hAnsi="Arial" w:cs="Arial"/>
          <w:sz w:val="18"/>
          <w:szCs w:val="18"/>
        </w:rPr>
        <w:t>(((</w:t>
      </w:r>
      <w:proofErr w:type="gramStart"/>
      <w:r w:rsidRPr="00A11819">
        <w:rPr>
          <w:rFonts w:ascii="Arial" w:eastAsia="Times New Roman" w:hAnsi="Arial" w:cs="Arial"/>
          <w:strike/>
          <w:sz w:val="18"/>
          <w:szCs w:val="18"/>
        </w:rPr>
        <w:t>e</w:t>
      </w:r>
      <w:proofErr w:type="gramEnd"/>
      <w:r w:rsidRPr="00612C6E">
        <w:rPr>
          <w:rFonts w:ascii="Arial" w:eastAsia="Times New Roman" w:hAnsi="Arial" w:cs="Arial"/>
          <w:sz w:val="18"/>
          <w:szCs w:val="18"/>
        </w:rPr>
        <w:t>))) (f) Tabulations showing expenditures classified by fund, function, and agency;</w:t>
      </w:r>
    </w:p>
    <w:p w:rsidR="002C3159" w:rsidRPr="00612C6E" w:rsidRDefault="002C3159" w:rsidP="00612C6E">
      <w:pPr>
        <w:spacing w:before="100" w:beforeAutospacing="1" w:after="100" w:afterAutospacing="1" w:line="240" w:lineRule="auto"/>
        <w:rPr>
          <w:rFonts w:ascii="Arial" w:eastAsia="Times New Roman" w:hAnsi="Arial" w:cs="Arial"/>
          <w:sz w:val="18"/>
          <w:szCs w:val="18"/>
        </w:rPr>
      </w:pPr>
      <w:r w:rsidRPr="00612C6E">
        <w:rPr>
          <w:rFonts w:ascii="Arial" w:eastAsia="Times New Roman" w:hAnsi="Arial" w:cs="Arial"/>
          <w:sz w:val="18"/>
          <w:szCs w:val="18"/>
        </w:rPr>
        <w:t>(((</w:t>
      </w:r>
      <w:proofErr w:type="gramStart"/>
      <w:r w:rsidRPr="00A11819">
        <w:rPr>
          <w:rFonts w:ascii="Arial" w:eastAsia="Times New Roman" w:hAnsi="Arial" w:cs="Arial"/>
          <w:strike/>
          <w:sz w:val="18"/>
          <w:szCs w:val="18"/>
        </w:rPr>
        <w:t>f</w:t>
      </w:r>
      <w:proofErr w:type="gramEnd"/>
      <w:r w:rsidRPr="00A11819">
        <w:rPr>
          <w:rFonts w:ascii="Arial" w:eastAsia="Times New Roman" w:hAnsi="Arial" w:cs="Arial"/>
          <w:strike/>
          <w:sz w:val="18"/>
          <w:szCs w:val="18"/>
        </w:rPr>
        <w:t>)</w:t>
      </w:r>
      <w:r w:rsidRPr="00612C6E">
        <w:rPr>
          <w:rFonts w:ascii="Arial" w:eastAsia="Times New Roman" w:hAnsi="Arial" w:cs="Arial"/>
          <w:sz w:val="18"/>
          <w:szCs w:val="18"/>
        </w:rPr>
        <w:t xml:space="preserve">)) (g) The expenditures that include </w:t>
      </w:r>
      <w:proofErr w:type="spellStart"/>
      <w:r w:rsidRPr="00612C6E">
        <w:rPr>
          <w:rFonts w:ascii="Arial" w:eastAsia="Times New Roman" w:hAnsi="Arial" w:cs="Arial"/>
          <w:sz w:val="18"/>
          <w:szCs w:val="18"/>
        </w:rPr>
        <w:t>nonbudgeted</w:t>
      </w:r>
      <w:proofErr w:type="spellEnd"/>
      <w:r w:rsidRPr="00612C6E">
        <w:rPr>
          <w:rFonts w:ascii="Arial" w:eastAsia="Times New Roman" w:hAnsi="Arial" w:cs="Arial"/>
          <w:sz w:val="18"/>
          <w:szCs w:val="18"/>
        </w:rPr>
        <w:t xml:space="preserve">, </w:t>
      </w:r>
      <w:proofErr w:type="spellStart"/>
      <w:r w:rsidRPr="00612C6E">
        <w:rPr>
          <w:rFonts w:ascii="Arial" w:eastAsia="Times New Roman" w:hAnsi="Arial" w:cs="Arial"/>
          <w:sz w:val="18"/>
          <w:szCs w:val="18"/>
        </w:rPr>
        <w:t>nonappropriated</w:t>
      </w:r>
      <w:proofErr w:type="spellEnd"/>
      <w:r w:rsidRPr="00612C6E">
        <w:rPr>
          <w:rFonts w:ascii="Arial" w:eastAsia="Times New Roman" w:hAnsi="Arial" w:cs="Arial"/>
          <w:sz w:val="18"/>
          <w:szCs w:val="18"/>
        </w:rPr>
        <w:t xml:space="preserve"> accounts outside the state treasury;</w:t>
      </w:r>
    </w:p>
    <w:p w:rsidR="002C3159" w:rsidRPr="00612C6E" w:rsidRDefault="002C3159" w:rsidP="00612C6E">
      <w:pPr>
        <w:spacing w:before="100" w:beforeAutospacing="1" w:after="100" w:afterAutospacing="1" w:line="240" w:lineRule="auto"/>
        <w:rPr>
          <w:rFonts w:ascii="Arial" w:eastAsia="Times New Roman" w:hAnsi="Arial" w:cs="Arial"/>
          <w:sz w:val="18"/>
          <w:szCs w:val="18"/>
        </w:rPr>
      </w:pPr>
      <w:r w:rsidRPr="00612C6E">
        <w:rPr>
          <w:rFonts w:ascii="Arial" w:eastAsia="Times New Roman" w:hAnsi="Arial" w:cs="Arial"/>
          <w:sz w:val="18"/>
          <w:szCs w:val="18"/>
        </w:rPr>
        <w:t>(((</w:t>
      </w:r>
      <w:r w:rsidRPr="00A11819">
        <w:rPr>
          <w:rFonts w:ascii="Arial" w:eastAsia="Times New Roman" w:hAnsi="Arial" w:cs="Arial"/>
          <w:strike/>
          <w:sz w:val="18"/>
          <w:szCs w:val="18"/>
        </w:rPr>
        <w:t>g</w:t>
      </w:r>
      <w:r w:rsidRPr="00612C6E">
        <w:rPr>
          <w:rFonts w:ascii="Arial" w:eastAsia="Times New Roman" w:hAnsi="Arial" w:cs="Arial"/>
          <w:sz w:val="18"/>
          <w:szCs w:val="18"/>
        </w:rPr>
        <w:t>))) (h) Identification of all proposed direct expenditures to implement the Puget Sound water quality plan under chapter 90.71 RCW, shown by agency and in total; and</w:t>
      </w:r>
    </w:p>
    <w:p w:rsidR="002C3159" w:rsidRPr="00612C6E" w:rsidRDefault="002C3159" w:rsidP="00612C6E">
      <w:pPr>
        <w:spacing w:before="100" w:beforeAutospacing="1" w:after="100" w:afterAutospacing="1" w:line="240" w:lineRule="auto"/>
        <w:rPr>
          <w:rFonts w:ascii="Arial" w:eastAsia="Times New Roman" w:hAnsi="Arial" w:cs="Arial"/>
          <w:sz w:val="18"/>
          <w:szCs w:val="18"/>
        </w:rPr>
      </w:pPr>
      <w:r w:rsidRPr="00612C6E">
        <w:rPr>
          <w:rFonts w:ascii="Arial" w:eastAsia="Times New Roman" w:hAnsi="Arial" w:cs="Arial"/>
          <w:sz w:val="18"/>
          <w:szCs w:val="18"/>
        </w:rPr>
        <w:t>(((</w:t>
      </w:r>
      <w:proofErr w:type="gramStart"/>
      <w:r w:rsidRPr="00A11819">
        <w:rPr>
          <w:rFonts w:ascii="Arial" w:eastAsia="Times New Roman" w:hAnsi="Arial" w:cs="Arial"/>
          <w:strike/>
          <w:sz w:val="18"/>
          <w:szCs w:val="18"/>
        </w:rPr>
        <w:t>h</w:t>
      </w:r>
      <w:proofErr w:type="gramEnd"/>
      <w:r w:rsidRPr="00612C6E">
        <w:rPr>
          <w:rFonts w:ascii="Arial" w:eastAsia="Times New Roman" w:hAnsi="Arial" w:cs="Arial"/>
          <w:sz w:val="18"/>
          <w:szCs w:val="18"/>
        </w:rPr>
        <w:t>))) (</w:t>
      </w:r>
      <w:proofErr w:type="spellStart"/>
      <w:r w:rsidRPr="00612C6E">
        <w:rPr>
          <w:rFonts w:ascii="Arial" w:eastAsia="Times New Roman" w:hAnsi="Arial" w:cs="Arial"/>
          <w:sz w:val="18"/>
          <w:szCs w:val="18"/>
        </w:rPr>
        <w:t>i</w:t>
      </w:r>
      <w:proofErr w:type="spellEnd"/>
      <w:r w:rsidRPr="00612C6E">
        <w:rPr>
          <w:rFonts w:ascii="Arial" w:eastAsia="Times New Roman" w:hAnsi="Arial" w:cs="Arial"/>
          <w:sz w:val="18"/>
          <w:szCs w:val="18"/>
        </w:rPr>
        <w:t>) Tabulations showing each postretirement adjustment by retirement system established after fiscal year 1991, to include, but not be limited to, estimated total payments made to the end of the previous biennial period, estimated payments for the present biennium, and estimated payments for the ensuing biennium.</w:t>
      </w:r>
    </w:p>
    <w:p w:rsidR="002C3159" w:rsidRPr="00612C6E" w:rsidRDefault="002C3159" w:rsidP="00612C6E">
      <w:pPr>
        <w:spacing w:before="100" w:beforeAutospacing="1" w:after="100" w:afterAutospacing="1" w:line="240" w:lineRule="auto"/>
        <w:rPr>
          <w:rFonts w:ascii="Arial" w:eastAsia="Times New Roman" w:hAnsi="Arial" w:cs="Arial"/>
          <w:sz w:val="18"/>
          <w:szCs w:val="18"/>
        </w:rPr>
      </w:pPr>
      <w:r w:rsidRPr="00612C6E">
        <w:rPr>
          <w:rFonts w:ascii="Arial" w:eastAsia="Times New Roman" w:hAnsi="Arial" w:cs="Arial"/>
          <w:sz w:val="18"/>
          <w:szCs w:val="18"/>
        </w:rPr>
        <w:t>(2) The budget document or documents shall include detailed estimates of all anticipated revenues applicable to proposed operating or capital expenditures and shall also include all proposed operating or capital expenditures. The total of beginning undesignated fund balance and estimated revenues less working capital and other reserves shall equal or exceed the total of proposed applicable expenditures.</w:t>
      </w:r>
    </w:p>
    <w:p w:rsidR="002C3159" w:rsidRPr="00612C6E" w:rsidRDefault="002C3159" w:rsidP="00612C6E">
      <w:pPr>
        <w:spacing w:before="100" w:beforeAutospacing="1" w:after="100" w:afterAutospacing="1" w:line="240" w:lineRule="auto"/>
        <w:rPr>
          <w:rFonts w:ascii="Arial" w:eastAsia="Times New Roman" w:hAnsi="Arial" w:cs="Arial"/>
          <w:sz w:val="18"/>
          <w:szCs w:val="18"/>
        </w:rPr>
      </w:pPr>
      <w:r w:rsidRPr="00612C6E">
        <w:rPr>
          <w:rFonts w:ascii="Arial" w:eastAsia="Times New Roman" w:hAnsi="Arial" w:cs="Arial"/>
          <w:sz w:val="18"/>
          <w:szCs w:val="18"/>
        </w:rPr>
        <w:t>The budget document or documents shall further include:</w:t>
      </w:r>
    </w:p>
    <w:p w:rsidR="002C3159" w:rsidRPr="00612C6E" w:rsidRDefault="002C3159" w:rsidP="00612C6E">
      <w:pPr>
        <w:spacing w:before="100" w:beforeAutospacing="1" w:after="100" w:afterAutospacing="1" w:line="240" w:lineRule="auto"/>
        <w:rPr>
          <w:rFonts w:ascii="Arial" w:eastAsia="Times New Roman" w:hAnsi="Arial" w:cs="Arial"/>
          <w:sz w:val="18"/>
          <w:szCs w:val="18"/>
        </w:rPr>
      </w:pPr>
      <w:r w:rsidRPr="00612C6E">
        <w:rPr>
          <w:rFonts w:ascii="Arial" w:eastAsia="Times New Roman" w:hAnsi="Arial" w:cs="Arial"/>
          <w:sz w:val="18"/>
          <w:szCs w:val="18"/>
        </w:rPr>
        <w:t>(a) Interest, amortization and redemption charges on the state debt;</w:t>
      </w:r>
    </w:p>
    <w:p w:rsidR="002C3159" w:rsidRPr="00612C6E" w:rsidRDefault="002C3159" w:rsidP="00612C6E">
      <w:pPr>
        <w:spacing w:before="100" w:beforeAutospacing="1" w:after="100" w:afterAutospacing="1" w:line="240" w:lineRule="auto"/>
        <w:rPr>
          <w:rFonts w:ascii="Arial" w:eastAsia="Times New Roman" w:hAnsi="Arial" w:cs="Arial"/>
          <w:sz w:val="18"/>
          <w:szCs w:val="18"/>
        </w:rPr>
      </w:pPr>
      <w:r w:rsidRPr="00612C6E">
        <w:rPr>
          <w:rFonts w:ascii="Arial" w:eastAsia="Times New Roman" w:hAnsi="Arial" w:cs="Arial"/>
          <w:sz w:val="18"/>
          <w:szCs w:val="18"/>
        </w:rPr>
        <w:t>(b) Payments of all reliefs, judgments, and claims;</w:t>
      </w:r>
    </w:p>
    <w:p w:rsidR="002C3159" w:rsidRPr="00612C6E" w:rsidRDefault="002C3159" w:rsidP="00612C6E">
      <w:pPr>
        <w:spacing w:before="100" w:beforeAutospacing="1" w:after="100" w:afterAutospacing="1" w:line="240" w:lineRule="auto"/>
        <w:rPr>
          <w:rFonts w:ascii="Arial" w:eastAsia="Times New Roman" w:hAnsi="Arial" w:cs="Arial"/>
          <w:sz w:val="18"/>
          <w:szCs w:val="18"/>
        </w:rPr>
      </w:pPr>
      <w:r w:rsidRPr="00612C6E">
        <w:rPr>
          <w:rFonts w:ascii="Arial" w:eastAsia="Times New Roman" w:hAnsi="Arial" w:cs="Arial"/>
          <w:sz w:val="18"/>
          <w:szCs w:val="18"/>
        </w:rPr>
        <w:t>(c) Other statutory expenditures;</w:t>
      </w:r>
    </w:p>
    <w:p w:rsidR="002C3159" w:rsidRPr="00612C6E" w:rsidRDefault="002C3159" w:rsidP="00612C6E">
      <w:pPr>
        <w:spacing w:before="100" w:beforeAutospacing="1" w:after="100" w:afterAutospacing="1" w:line="240" w:lineRule="auto"/>
        <w:rPr>
          <w:rFonts w:ascii="Arial" w:eastAsia="Times New Roman" w:hAnsi="Arial" w:cs="Arial"/>
          <w:sz w:val="18"/>
          <w:szCs w:val="18"/>
        </w:rPr>
      </w:pPr>
      <w:r w:rsidRPr="00612C6E">
        <w:rPr>
          <w:rFonts w:ascii="Arial" w:eastAsia="Times New Roman" w:hAnsi="Arial" w:cs="Arial"/>
          <w:sz w:val="18"/>
          <w:szCs w:val="18"/>
        </w:rPr>
        <w:t>(d) Expenditures incident to the operation for each agency;</w:t>
      </w:r>
    </w:p>
    <w:p w:rsidR="002C3159" w:rsidRPr="00612C6E" w:rsidRDefault="002C3159" w:rsidP="00612C6E">
      <w:pPr>
        <w:spacing w:before="100" w:beforeAutospacing="1" w:after="100" w:afterAutospacing="1" w:line="240" w:lineRule="auto"/>
        <w:rPr>
          <w:rFonts w:ascii="Arial" w:eastAsia="Times New Roman" w:hAnsi="Arial" w:cs="Arial"/>
          <w:sz w:val="18"/>
          <w:szCs w:val="18"/>
        </w:rPr>
      </w:pPr>
      <w:r w:rsidRPr="00612C6E">
        <w:rPr>
          <w:rFonts w:ascii="Arial" w:eastAsia="Times New Roman" w:hAnsi="Arial" w:cs="Arial"/>
          <w:sz w:val="18"/>
          <w:szCs w:val="18"/>
        </w:rPr>
        <w:t>(e) Revenues derived from agency operations;</w:t>
      </w:r>
    </w:p>
    <w:p w:rsidR="002C3159" w:rsidRPr="00612C6E" w:rsidRDefault="002C3159" w:rsidP="00612C6E">
      <w:pPr>
        <w:spacing w:before="100" w:beforeAutospacing="1" w:after="100" w:afterAutospacing="1" w:line="240" w:lineRule="auto"/>
        <w:rPr>
          <w:rFonts w:ascii="Arial" w:eastAsia="Times New Roman" w:hAnsi="Arial" w:cs="Arial"/>
          <w:sz w:val="18"/>
          <w:szCs w:val="18"/>
        </w:rPr>
      </w:pPr>
      <w:r w:rsidRPr="00612C6E">
        <w:rPr>
          <w:rFonts w:ascii="Arial" w:eastAsia="Times New Roman" w:hAnsi="Arial" w:cs="Arial"/>
          <w:sz w:val="18"/>
          <w:szCs w:val="18"/>
        </w:rPr>
        <w:t>(f) Expenditures and revenues shall be given in comparative form showing those incurred or received for the immediately past fiscal period and those anticipated for the current biennium and next ensuing biennium;</w:t>
      </w:r>
    </w:p>
    <w:p w:rsidR="002C3159" w:rsidRPr="00612C6E" w:rsidRDefault="002C3159" w:rsidP="00612C6E">
      <w:pPr>
        <w:spacing w:before="100" w:beforeAutospacing="1" w:after="100" w:afterAutospacing="1" w:line="240" w:lineRule="auto"/>
        <w:rPr>
          <w:rFonts w:ascii="Arial" w:eastAsia="Times New Roman" w:hAnsi="Arial" w:cs="Arial"/>
          <w:sz w:val="18"/>
          <w:szCs w:val="18"/>
        </w:rPr>
      </w:pPr>
      <w:r w:rsidRPr="00612C6E">
        <w:rPr>
          <w:rFonts w:ascii="Arial" w:eastAsia="Times New Roman" w:hAnsi="Arial" w:cs="Arial"/>
          <w:sz w:val="18"/>
          <w:szCs w:val="18"/>
        </w:rPr>
        <w:lastRenderedPageBreak/>
        <w:t>(g) A showing and explanation of amounts of general fund and other funds obligations for debt service and any transfers of moneys that otherwise would have been available for appropriation;</w:t>
      </w:r>
    </w:p>
    <w:p w:rsidR="002C3159" w:rsidRPr="00612C6E" w:rsidRDefault="002C3159" w:rsidP="00612C6E">
      <w:pPr>
        <w:spacing w:before="100" w:beforeAutospacing="1" w:after="100" w:afterAutospacing="1" w:line="240" w:lineRule="auto"/>
        <w:rPr>
          <w:rFonts w:ascii="Arial" w:eastAsia="Times New Roman" w:hAnsi="Arial" w:cs="Arial"/>
          <w:sz w:val="18"/>
          <w:szCs w:val="18"/>
        </w:rPr>
      </w:pPr>
      <w:r w:rsidRPr="00612C6E">
        <w:rPr>
          <w:rFonts w:ascii="Arial" w:eastAsia="Times New Roman" w:hAnsi="Arial" w:cs="Arial"/>
          <w:sz w:val="18"/>
          <w:szCs w:val="18"/>
        </w:rPr>
        <w:t>(h) Common school expenditures on a fiscal-year basis;</w:t>
      </w:r>
    </w:p>
    <w:p w:rsidR="002C3159" w:rsidRPr="00612C6E" w:rsidRDefault="002C3159" w:rsidP="00612C6E">
      <w:pPr>
        <w:spacing w:before="100" w:beforeAutospacing="1" w:after="100" w:afterAutospacing="1" w:line="240" w:lineRule="auto"/>
        <w:rPr>
          <w:rFonts w:ascii="Arial" w:eastAsia="Times New Roman" w:hAnsi="Arial" w:cs="Arial"/>
          <w:sz w:val="18"/>
          <w:szCs w:val="18"/>
        </w:rPr>
      </w:pPr>
      <w:r w:rsidRPr="00612C6E">
        <w:rPr>
          <w:rFonts w:ascii="Arial" w:eastAsia="Times New Roman" w:hAnsi="Arial" w:cs="Arial"/>
          <w:sz w:val="18"/>
          <w:szCs w:val="18"/>
        </w:rPr>
        <w:t>(</w:t>
      </w:r>
      <w:proofErr w:type="spellStart"/>
      <w:r w:rsidRPr="00612C6E">
        <w:rPr>
          <w:rFonts w:ascii="Arial" w:eastAsia="Times New Roman" w:hAnsi="Arial" w:cs="Arial"/>
          <w:sz w:val="18"/>
          <w:szCs w:val="18"/>
        </w:rPr>
        <w:t>i</w:t>
      </w:r>
      <w:proofErr w:type="spellEnd"/>
      <w:r w:rsidRPr="00612C6E">
        <w:rPr>
          <w:rFonts w:ascii="Arial" w:eastAsia="Times New Roman" w:hAnsi="Arial" w:cs="Arial"/>
          <w:sz w:val="18"/>
          <w:szCs w:val="18"/>
        </w:rPr>
        <w:t xml:space="preserve">) A showing, by agency, of the value and purpose of financing contracts for the lease/purchase or acquisition of personal or real property for the current and ensuing fiscal periods; and </w:t>
      </w:r>
    </w:p>
    <w:p w:rsidR="002C3159" w:rsidRPr="00612C6E" w:rsidRDefault="002C3159" w:rsidP="00612C6E">
      <w:pPr>
        <w:spacing w:before="100" w:beforeAutospacing="1" w:after="100" w:afterAutospacing="1" w:line="240" w:lineRule="auto"/>
        <w:rPr>
          <w:rFonts w:ascii="Arial" w:eastAsia="Times New Roman" w:hAnsi="Arial" w:cs="Arial"/>
          <w:sz w:val="18"/>
          <w:szCs w:val="18"/>
        </w:rPr>
      </w:pPr>
      <w:r w:rsidRPr="00612C6E">
        <w:rPr>
          <w:rFonts w:ascii="Arial" w:eastAsia="Times New Roman" w:hAnsi="Arial" w:cs="Arial"/>
          <w:sz w:val="18"/>
          <w:szCs w:val="18"/>
        </w:rPr>
        <w:t>(j) A showing and explanation of anticipated amounts of general fund and other funds required to amortize the unfunded actuarial accrued liability of the retirement system specified under chapter 41.45 RCW, and the contributions to meet such amortization, stated in total dollars and as a level percentage of total compensation.</w:t>
      </w:r>
    </w:p>
    <w:p w:rsidR="002C3159" w:rsidRPr="00612C6E" w:rsidRDefault="002C3159" w:rsidP="00612C6E">
      <w:pPr>
        <w:spacing w:before="100" w:beforeAutospacing="1" w:after="100" w:afterAutospacing="1" w:line="240" w:lineRule="auto"/>
        <w:rPr>
          <w:rFonts w:ascii="Arial" w:eastAsia="Times New Roman" w:hAnsi="Arial" w:cs="Arial"/>
          <w:sz w:val="18"/>
          <w:szCs w:val="18"/>
        </w:rPr>
      </w:pPr>
      <w:r w:rsidRPr="00612C6E">
        <w:rPr>
          <w:rFonts w:ascii="Arial" w:eastAsia="Times New Roman" w:hAnsi="Arial" w:cs="Arial"/>
          <w:sz w:val="18"/>
          <w:szCs w:val="18"/>
        </w:rPr>
        <w:t>(3) The governor's operating budget document or documents shall reflect the statewide priorities as required by RCW 43.88.090.</w:t>
      </w:r>
    </w:p>
    <w:p w:rsidR="002C3159" w:rsidRPr="00612C6E" w:rsidRDefault="002C3159" w:rsidP="00612C6E">
      <w:pPr>
        <w:spacing w:before="100" w:beforeAutospacing="1" w:after="100" w:afterAutospacing="1" w:line="240" w:lineRule="auto"/>
        <w:rPr>
          <w:rFonts w:ascii="Arial" w:eastAsia="Times New Roman" w:hAnsi="Arial" w:cs="Arial"/>
          <w:sz w:val="18"/>
          <w:szCs w:val="18"/>
        </w:rPr>
      </w:pPr>
      <w:r w:rsidRPr="00612C6E">
        <w:rPr>
          <w:rFonts w:ascii="Arial" w:eastAsia="Times New Roman" w:hAnsi="Arial" w:cs="Arial"/>
          <w:sz w:val="18"/>
          <w:szCs w:val="18"/>
        </w:rPr>
        <w:t>(4) The governor's operating budget document or documents shall identify activities that are not addressing the statewide priorities.</w:t>
      </w:r>
    </w:p>
    <w:p w:rsidR="002C3159" w:rsidRPr="00612C6E" w:rsidRDefault="002C3159" w:rsidP="00612C6E">
      <w:pPr>
        <w:spacing w:before="100" w:beforeAutospacing="1" w:after="100" w:afterAutospacing="1" w:line="240" w:lineRule="auto"/>
        <w:rPr>
          <w:rFonts w:ascii="Arial" w:eastAsia="Times New Roman" w:hAnsi="Arial" w:cs="Arial"/>
          <w:sz w:val="18"/>
          <w:szCs w:val="18"/>
        </w:rPr>
      </w:pPr>
      <w:r w:rsidRPr="00612C6E">
        <w:rPr>
          <w:rFonts w:ascii="Arial" w:eastAsia="Times New Roman" w:hAnsi="Arial" w:cs="Arial"/>
          <w:sz w:val="18"/>
          <w:szCs w:val="18"/>
        </w:rPr>
        <w:t>(5) A separate capital budget document or schedule shall be submitted that will contain the following:</w:t>
      </w:r>
    </w:p>
    <w:p w:rsidR="002C3159" w:rsidRPr="00612C6E" w:rsidRDefault="002C3159" w:rsidP="00612C6E">
      <w:pPr>
        <w:spacing w:before="100" w:beforeAutospacing="1" w:after="100" w:afterAutospacing="1" w:line="240" w:lineRule="auto"/>
        <w:rPr>
          <w:rFonts w:ascii="Arial" w:eastAsia="Times New Roman" w:hAnsi="Arial" w:cs="Arial"/>
          <w:sz w:val="18"/>
          <w:szCs w:val="18"/>
        </w:rPr>
      </w:pPr>
      <w:r w:rsidRPr="00612C6E">
        <w:rPr>
          <w:rFonts w:ascii="Arial" w:eastAsia="Times New Roman" w:hAnsi="Arial" w:cs="Arial"/>
          <w:sz w:val="18"/>
          <w:szCs w:val="18"/>
        </w:rPr>
        <w:t>(a) A statement setting forth a long-range facilities plan for the state that identifies and includes the highest priority needs within affordable spending levels;</w:t>
      </w:r>
    </w:p>
    <w:p w:rsidR="002C3159" w:rsidRPr="00612C6E" w:rsidRDefault="002C3159" w:rsidP="00612C6E">
      <w:pPr>
        <w:spacing w:before="100" w:beforeAutospacing="1" w:after="100" w:afterAutospacing="1" w:line="240" w:lineRule="auto"/>
        <w:rPr>
          <w:rFonts w:ascii="Arial" w:eastAsia="Times New Roman" w:hAnsi="Arial" w:cs="Arial"/>
          <w:sz w:val="18"/>
          <w:szCs w:val="18"/>
        </w:rPr>
      </w:pPr>
      <w:r w:rsidRPr="00612C6E">
        <w:rPr>
          <w:rFonts w:ascii="Arial" w:eastAsia="Times New Roman" w:hAnsi="Arial" w:cs="Arial"/>
          <w:sz w:val="18"/>
          <w:szCs w:val="18"/>
        </w:rPr>
        <w:t xml:space="preserve">(b) A capital program consisting of proposed capital projects for the next biennium and the two biennia succeeding the next biennium consistent with the long-range facilities plan. Insomuch as is practical, and recognizing emergent needs, the capital program shall reflect the priorities, projects, and spending levels proposed </w:t>
      </w:r>
      <w:proofErr w:type="spellStart"/>
      <w:r w:rsidRPr="00612C6E">
        <w:rPr>
          <w:rFonts w:ascii="Arial" w:eastAsia="Times New Roman" w:hAnsi="Arial" w:cs="Arial"/>
          <w:sz w:val="18"/>
          <w:szCs w:val="18"/>
        </w:rPr>
        <w:t>inpreviously</w:t>
      </w:r>
      <w:proofErr w:type="spellEnd"/>
      <w:r w:rsidRPr="00612C6E">
        <w:rPr>
          <w:rFonts w:ascii="Arial" w:eastAsia="Times New Roman" w:hAnsi="Arial" w:cs="Arial"/>
          <w:sz w:val="18"/>
          <w:szCs w:val="18"/>
        </w:rPr>
        <w:t xml:space="preserve"> submitted capital budget documents in order to provide a reliable long-range planning tool for the legislature and state agencies;</w:t>
      </w:r>
    </w:p>
    <w:p w:rsidR="002C3159" w:rsidRPr="00612C6E" w:rsidRDefault="002C3159" w:rsidP="00612C6E">
      <w:pPr>
        <w:spacing w:before="100" w:beforeAutospacing="1" w:after="100" w:afterAutospacing="1" w:line="240" w:lineRule="auto"/>
        <w:rPr>
          <w:rFonts w:ascii="Arial" w:eastAsia="Times New Roman" w:hAnsi="Arial" w:cs="Arial"/>
          <w:sz w:val="18"/>
          <w:szCs w:val="18"/>
        </w:rPr>
      </w:pPr>
      <w:r w:rsidRPr="00612C6E">
        <w:rPr>
          <w:rFonts w:ascii="Arial" w:eastAsia="Times New Roman" w:hAnsi="Arial" w:cs="Arial"/>
          <w:sz w:val="18"/>
          <w:szCs w:val="18"/>
        </w:rPr>
        <w:t>(c) A capital plan consisting of proposed capital spending for at least four biennia succeeding the next biennium;</w:t>
      </w:r>
    </w:p>
    <w:p w:rsidR="002C3159" w:rsidRPr="00612C6E" w:rsidRDefault="002C3159" w:rsidP="00612C6E">
      <w:pPr>
        <w:spacing w:before="100" w:beforeAutospacing="1" w:after="100" w:afterAutospacing="1" w:line="240" w:lineRule="auto"/>
        <w:rPr>
          <w:rFonts w:ascii="Arial" w:eastAsia="Times New Roman" w:hAnsi="Arial" w:cs="Arial"/>
          <w:sz w:val="18"/>
          <w:szCs w:val="18"/>
        </w:rPr>
      </w:pPr>
      <w:r w:rsidRPr="00612C6E">
        <w:rPr>
          <w:rFonts w:ascii="Arial" w:eastAsia="Times New Roman" w:hAnsi="Arial" w:cs="Arial"/>
          <w:sz w:val="18"/>
          <w:szCs w:val="18"/>
        </w:rPr>
        <w:t>(d) A strategic plan for reducing backlogs of maintenance and repair projects. The plan shall include a prioritized list of specific facility deficiencies and capital projects to address the deficiencies for each agency, cost estimates for each project, a schedule for completing projects over a reasonable period of time, and identification of normal maintenance activities to reduce future backlogs;</w:t>
      </w:r>
    </w:p>
    <w:p w:rsidR="002C3159" w:rsidRPr="00612C6E" w:rsidRDefault="002C3159" w:rsidP="00612C6E">
      <w:pPr>
        <w:spacing w:before="100" w:beforeAutospacing="1" w:after="100" w:afterAutospacing="1" w:line="240" w:lineRule="auto"/>
        <w:rPr>
          <w:rFonts w:ascii="Arial" w:eastAsia="Times New Roman" w:hAnsi="Arial" w:cs="Arial"/>
          <w:sz w:val="18"/>
          <w:szCs w:val="18"/>
        </w:rPr>
      </w:pPr>
      <w:r w:rsidRPr="00612C6E">
        <w:rPr>
          <w:rFonts w:ascii="Arial" w:eastAsia="Times New Roman" w:hAnsi="Arial" w:cs="Arial"/>
          <w:sz w:val="18"/>
          <w:szCs w:val="18"/>
        </w:rPr>
        <w:t>(e) A statement of the reason or purpose for a project;</w:t>
      </w:r>
    </w:p>
    <w:p w:rsidR="002C3159" w:rsidRPr="00612C6E" w:rsidRDefault="002C3159" w:rsidP="00612C6E">
      <w:pPr>
        <w:spacing w:before="100" w:beforeAutospacing="1" w:after="100" w:afterAutospacing="1" w:line="240" w:lineRule="auto"/>
        <w:rPr>
          <w:rFonts w:ascii="Arial" w:eastAsia="Times New Roman" w:hAnsi="Arial" w:cs="Arial"/>
          <w:sz w:val="18"/>
          <w:szCs w:val="18"/>
        </w:rPr>
      </w:pPr>
      <w:r w:rsidRPr="00612C6E">
        <w:rPr>
          <w:rFonts w:ascii="Arial" w:eastAsia="Times New Roman" w:hAnsi="Arial" w:cs="Arial"/>
          <w:sz w:val="18"/>
          <w:szCs w:val="18"/>
        </w:rPr>
        <w:t>(f) Verification that a project is consistent with the provisions set forth in chapter 36.70A RCW;</w:t>
      </w:r>
    </w:p>
    <w:p w:rsidR="002C3159" w:rsidRPr="00612C6E" w:rsidRDefault="002C3159" w:rsidP="00612C6E">
      <w:pPr>
        <w:spacing w:before="100" w:beforeAutospacing="1" w:after="100" w:afterAutospacing="1" w:line="240" w:lineRule="auto"/>
        <w:rPr>
          <w:rFonts w:ascii="Arial" w:eastAsia="Times New Roman" w:hAnsi="Arial" w:cs="Arial"/>
          <w:sz w:val="18"/>
          <w:szCs w:val="18"/>
        </w:rPr>
      </w:pPr>
      <w:r w:rsidRPr="00612C6E">
        <w:rPr>
          <w:rFonts w:ascii="Arial" w:eastAsia="Times New Roman" w:hAnsi="Arial" w:cs="Arial"/>
          <w:sz w:val="18"/>
          <w:szCs w:val="18"/>
        </w:rPr>
        <w:t>(g) A statement about the proposed site, size, and estimated life of the project, if applicable;</w:t>
      </w:r>
    </w:p>
    <w:p w:rsidR="002C3159" w:rsidRPr="00612C6E" w:rsidRDefault="002C3159" w:rsidP="00612C6E">
      <w:pPr>
        <w:spacing w:before="100" w:beforeAutospacing="1" w:after="100" w:afterAutospacing="1" w:line="240" w:lineRule="auto"/>
        <w:rPr>
          <w:rFonts w:ascii="Arial" w:eastAsia="Times New Roman" w:hAnsi="Arial" w:cs="Arial"/>
          <w:sz w:val="18"/>
          <w:szCs w:val="18"/>
        </w:rPr>
      </w:pPr>
      <w:r w:rsidRPr="00612C6E">
        <w:rPr>
          <w:rFonts w:ascii="Arial" w:eastAsia="Times New Roman" w:hAnsi="Arial" w:cs="Arial"/>
          <w:sz w:val="18"/>
          <w:szCs w:val="18"/>
        </w:rPr>
        <w:t>(h) Estimated total project cost;</w:t>
      </w:r>
    </w:p>
    <w:p w:rsidR="002C3159" w:rsidRPr="00612C6E" w:rsidRDefault="002C3159" w:rsidP="00612C6E">
      <w:pPr>
        <w:spacing w:before="100" w:beforeAutospacing="1" w:after="100" w:afterAutospacing="1" w:line="240" w:lineRule="auto"/>
        <w:rPr>
          <w:rFonts w:ascii="Arial" w:eastAsia="Times New Roman" w:hAnsi="Arial" w:cs="Arial"/>
          <w:sz w:val="18"/>
          <w:szCs w:val="18"/>
        </w:rPr>
      </w:pPr>
      <w:r w:rsidRPr="00612C6E">
        <w:rPr>
          <w:rFonts w:ascii="Arial" w:eastAsia="Times New Roman" w:hAnsi="Arial" w:cs="Arial"/>
          <w:sz w:val="18"/>
          <w:szCs w:val="18"/>
        </w:rPr>
        <w:t>(</w:t>
      </w:r>
      <w:proofErr w:type="spellStart"/>
      <w:r w:rsidRPr="00612C6E">
        <w:rPr>
          <w:rFonts w:ascii="Arial" w:eastAsia="Times New Roman" w:hAnsi="Arial" w:cs="Arial"/>
          <w:sz w:val="18"/>
          <w:szCs w:val="18"/>
        </w:rPr>
        <w:t>i</w:t>
      </w:r>
      <w:proofErr w:type="spellEnd"/>
      <w:r w:rsidRPr="00612C6E">
        <w:rPr>
          <w:rFonts w:ascii="Arial" w:eastAsia="Times New Roman" w:hAnsi="Arial" w:cs="Arial"/>
          <w:sz w:val="18"/>
          <w:szCs w:val="18"/>
        </w:rPr>
        <w:t>) For major projects valued over five million dollars, estimated costs for the following project components: Acquisition, consultant services, construction, equipment, project management, and other costs included as part of the project. Project component costs shall be displayed in a standard format defined by the office of financial management to allow comparisons between projects;</w:t>
      </w:r>
    </w:p>
    <w:p w:rsidR="002C3159" w:rsidRPr="00612C6E" w:rsidRDefault="002C3159" w:rsidP="00612C6E">
      <w:pPr>
        <w:spacing w:before="100" w:beforeAutospacing="1" w:after="100" w:afterAutospacing="1" w:line="240" w:lineRule="auto"/>
        <w:rPr>
          <w:rFonts w:ascii="Arial" w:eastAsia="Times New Roman" w:hAnsi="Arial" w:cs="Arial"/>
          <w:sz w:val="18"/>
          <w:szCs w:val="18"/>
        </w:rPr>
      </w:pPr>
      <w:r w:rsidRPr="00612C6E">
        <w:rPr>
          <w:rFonts w:ascii="Arial" w:eastAsia="Times New Roman" w:hAnsi="Arial" w:cs="Arial"/>
          <w:sz w:val="18"/>
          <w:szCs w:val="18"/>
        </w:rPr>
        <w:t>(j) Estimated total project cost for each phase of the project as defined by the office of financial management;</w:t>
      </w:r>
    </w:p>
    <w:p w:rsidR="002C3159" w:rsidRPr="00612C6E" w:rsidRDefault="002C3159" w:rsidP="00612C6E">
      <w:pPr>
        <w:spacing w:before="100" w:beforeAutospacing="1" w:after="100" w:afterAutospacing="1" w:line="240" w:lineRule="auto"/>
        <w:rPr>
          <w:rFonts w:ascii="Arial" w:eastAsia="Times New Roman" w:hAnsi="Arial" w:cs="Arial"/>
          <w:sz w:val="18"/>
          <w:szCs w:val="18"/>
        </w:rPr>
      </w:pPr>
      <w:r w:rsidRPr="00612C6E">
        <w:rPr>
          <w:rFonts w:ascii="Arial" w:eastAsia="Times New Roman" w:hAnsi="Arial" w:cs="Arial"/>
          <w:sz w:val="18"/>
          <w:szCs w:val="18"/>
        </w:rPr>
        <w:t>(k) Estimated ensuing biennium costs;</w:t>
      </w:r>
    </w:p>
    <w:p w:rsidR="002C3159" w:rsidRPr="00612C6E" w:rsidRDefault="002C3159" w:rsidP="00612C6E">
      <w:pPr>
        <w:spacing w:before="100" w:beforeAutospacing="1" w:after="100" w:afterAutospacing="1" w:line="240" w:lineRule="auto"/>
        <w:rPr>
          <w:rFonts w:ascii="Arial" w:eastAsia="Times New Roman" w:hAnsi="Arial" w:cs="Arial"/>
          <w:sz w:val="18"/>
          <w:szCs w:val="18"/>
        </w:rPr>
      </w:pPr>
      <w:r w:rsidRPr="00612C6E">
        <w:rPr>
          <w:rFonts w:ascii="Arial" w:eastAsia="Times New Roman" w:hAnsi="Arial" w:cs="Arial"/>
          <w:sz w:val="18"/>
          <w:szCs w:val="18"/>
        </w:rPr>
        <w:t>(l) Estimated costs beyond the ensuing biennium;</w:t>
      </w:r>
    </w:p>
    <w:p w:rsidR="002C3159" w:rsidRPr="00612C6E" w:rsidRDefault="002C3159" w:rsidP="00612C6E">
      <w:pPr>
        <w:spacing w:before="100" w:beforeAutospacing="1" w:after="100" w:afterAutospacing="1" w:line="240" w:lineRule="auto"/>
        <w:rPr>
          <w:rFonts w:ascii="Arial" w:eastAsia="Times New Roman" w:hAnsi="Arial" w:cs="Arial"/>
          <w:sz w:val="18"/>
          <w:szCs w:val="18"/>
        </w:rPr>
      </w:pPr>
      <w:r w:rsidRPr="00612C6E">
        <w:rPr>
          <w:rFonts w:ascii="Arial" w:eastAsia="Times New Roman" w:hAnsi="Arial" w:cs="Arial"/>
          <w:sz w:val="18"/>
          <w:szCs w:val="18"/>
        </w:rPr>
        <w:t>(m) Estimated construction start and completion dates;</w:t>
      </w:r>
    </w:p>
    <w:p w:rsidR="002C3159" w:rsidRPr="00612C6E" w:rsidRDefault="002C3159" w:rsidP="00612C6E">
      <w:pPr>
        <w:spacing w:before="100" w:beforeAutospacing="1" w:after="100" w:afterAutospacing="1" w:line="240" w:lineRule="auto"/>
        <w:rPr>
          <w:rFonts w:ascii="Arial" w:eastAsia="Times New Roman" w:hAnsi="Arial" w:cs="Arial"/>
          <w:sz w:val="18"/>
          <w:szCs w:val="18"/>
        </w:rPr>
      </w:pPr>
      <w:r w:rsidRPr="00612C6E">
        <w:rPr>
          <w:rFonts w:ascii="Arial" w:eastAsia="Times New Roman" w:hAnsi="Arial" w:cs="Arial"/>
          <w:sz w:val="18"/>
          <w:szCs w:val="18"/>
        </w:rPr>
        <w:lastRenderedPageBreak/>
        <w:t>(n) Source and type of funds proposed;</w:t>
      </w:r>
    </w:p>
    <w:p w:rsidR="002C3159" w:rsidRPr="00612C6E" w:rsidRDefault="002C3159" w:rsidP="00612C6E">
      <w:pPr>
        <w:spacing w:before="100" w:beforeAutospacing="1" w:after="100" w:afterAutospacing="1" w:line="240" w:lineRule="auto"/>
        <w:rPr>
          <w:rFonts w:ascii="Arial" w:eastAsia="Times New Roman" w:hAnsi="Arial" w:cs="Arial"/>
          <w:sz w:val="18"/>
          <w:szCs w:val="18"/>
        </w:rPr>
      </w:pPr>
      <w:r w:rsidRPr="00612C6E">
        <w:rPr>
          <w:rFonts w:ascii="Arial" w:eastAsia="Times New Roman" w:hAnsi="Arial" w:cs="Arial"/>
          <w:sz w:val="18"/>
          <w:szCs w:val="18"/>
        </w:rPr>
        <w:t>(o) Estimated ongoing operating budget costs or savings resulting from the project, including staffing and maintenance costs;</w:t>
      </w:r>
    </w:p>
    <w:p w:rsidR="002C3159" w:rsidRPr="00612C6E" w:rsidRDefault="002C3159" w:rsidP="00612C6E">
      <w:pPr>
        <w:spacing w:before="100" w:beforeAutospacing="1" w:after="100" w:afterAutospacing="1" w:line="240" w:lineRule="auto"/>
        <w:rPr>
          <w:rFonts w:ascii="Arial" w:eastAsia="Times New Roman" w:hAnsi="Arial" w:cs="Arial"/>
          <w:sz w:val="18"/>
          <w:szCs w:val="18"/>
        </w:rPr>
      </w:pPr>
      <w:r w:rsidRPr="00612C6E">
        <w:rPr>
          <w:rFonts w:ascii="Arial" w:eastAsia="Times New Roman" w:hAnsi="Arial" w:cs="Arial"/>
          <w:sz w:val="18"/>
          <w:szCs w:val="18"/>
        </w:rPr>
        <w:t>(p) For any capital appropriation requested for a state agency for the acquisition of land or the capital improvement of land in which the primary purpose of the acquisition or improvement is recreation or wildlife habitat conservation, the capital budget document, or an omnibus list of recreation and habitat acquisitions provided with the governor's budget document, shall identify the projected costs of operation and maintenance for at least the two biennia succeeding the next biennium. Omnibus lists of habitat and recreation land acquisitions shall include individual project cost estimates for operation and maintenance as well as a total for all state projects</w:t>
      </w:r>
      <w:r w:rsidR="00A11819">
        <w:rPr>
          <w:rFonts w:ascii="Arial" w:eastAsia="Times New Roman" w:hAnsi="Arial" w:cs="Arial"/>
          <w:sz w:val="18"/>
          <w:szCs w:val="18"/>
        </w:rPr>
        <w:t xml:space="preserve"> </w:t>
      </w:r>
      <w:r w:rsidRPr="00612C6E">
        <w:rPr>
          <w:rFonts w:ascii="Arial" w:eastAsia="Times New Roman" w:hAnsi="Arial" w:cs="Arial"/>
          <w:sz w:val="18"/>
          <w:szCs w:val="18"/>
        </w:rPr>
        <w:t>included in the list. The document shall identify the source of funds from which the operation and maintenance costs are proposed to be funded;</w:t>
      </w:r>
    </w:p>
    <w:p w:rsidR="002C3159" w:rsidRPr="00612C6E" w:rsidRDefault="002C3159" w:rsidP="00612C6E">
      <w:pPr>
        <w:spacing w:before="100" w:beforeAutospacing="1" w:after="100" w:afterAutospacing="1" w:line="240" w:lineRule="auto"/>
        <w:rPr>
          <w:rFonts w:ascii="Arial" w:eastAsia="Times New Roman" w:hAnsi="Arial" w:cs="Arial"/>
          <w:sz w:val="18"/>
          <w:szCs w:val="18"/>
        </w:rPr>
      </w:pPr>
      <w:r w:rsidRPr="00612C6E">
        <w:rPr>
          <w:rFonts w:ascii="Arial" w:eastAsia="Times New Roman" w:hAnsi="Arial" w:cs="Arial"/>
          <w:sz w:val="18"/>
          <w:szCs w:val="18"/>
        </w:rPr>
        <w:t>(q) Such other information bearing upon capital projects as the governor deems to be useful;</w:t>
      </w:r>
    </w:p>
    <w:p w:rsidR="002C3159" w:rsidRPr="00612C6E" w:rsidRDefault="002C3159" w:rsidP="00612C6E">
      <w:pPr>
        <w:spacing w:before="100" w:beforeAutospacing="1" w:after="100" w:afterAutospacing="1" w:line="240" w:lineRule="auto"/>
        <w:rPr>
          <w:rFonts w:ascii="Arial" w:eastAsia="Times New Roman" w:hAnsi="Arial" w:cs="Arial"/>
          <w:sz w:val="18"/>
          <w:szCs w:val="18"/>
        </w:rPr>
      </w:pPr>
      <w:r w:rsidRPr="00612C6E">
        <w:rPr>
          <w:rFonts w:ascii="Arial" w:eastAsia="Times New Roman" w:hAnsi="Arial" w:cs="Arial"/>
          <w:sz w:val="18"/>
          <w:szCs w:val="18"/>
        </w:rPr>
        <w:t>(r) Standard terms, including a standard and uniform definition of normal maintenance, for all capital projects;</w:t>
      </w:r>
    </w:p>
    <w:p w:rsidR="002C3159" w:rsidRPr="00612C6E" w:rsidRDefault="002C3159" w:rsidP="00612C6E">
      <w:pPr>
        <w:spacing w:before="100" w:beforeAutospacing="1" w:after="100" w:afterAutospacing="1" w:line="240" w:lineRule="auto"/>
        <w:rPr>
          <w:rFonts w:ascii="Arial" w:eastAsia="Times New Roman" w:hAnsi="Arial" w:cs="Arial"/>
          <w:sz w:val="18"/>
          <w:szCs w:val="18"/>
        </w:rPr>
      </w:pPr>
      <w:r w:rsidRPr="00612C6E">
        <w:rPr>
          <w:rFonts w:ascii="Arial" w:eastAsia="Times New Roman" w:hAnsi="Arial" w:cs="Arial"/>
          <w:sz w:val="18"/>
          <w:szCs w:val="18"/>
        </w:rPr>
        <w:t>(s) Such other information as the legislature may direct by law or concurrent resolution.</w:t>
      </w:r>
    </w:p>
    <w:p w:rsidR="002C3159" w:rsidRPr="00612C6E" w:rsidRDefault="002C3159" w:rsidP="00612C6E">
      <w:pPr>
        <w:spacing w:before="100" w:beforeAutospacing="1" w:after="100" w:afterAutospacing="1" w:line="240" w:lineRule="auto"/>
        <w:rPr>
          <w:rFonts w:ascii="Arial" w:eastAsia="Times New Roman" w:hAnsi="Arial" w:cs="Arial"/>
          <w:sz w:val="18"/>
          <w:szCs w:val="18"/>
        </w:rPr>
      </w:pPr>
      <w:r w:rsidRPr="00612C6E">
        <w:rPr>
          <w:rFonts w:ascii="Arial" w:eastAsia="Times New Roman" w:hAnsi="Arial" w:cs="Arial"/>
          <w:sz w:val="18"/>
          <w:szCs w:val="18"/>
        </w:rPr>
        <w:t>For purposes of this subsection (5), the term "capital project" shall be defined subsequent to the analysis, findings, and recommendations of a joint committee comprised of representatives from the house capital appropriations committee, senate ways and means committee, legislative evaluation and accountability program committee,</w:t>
      </w:r>
      <w:r w:rsidR="00612C6E">
        <w:rPr>
          <w:rFonts w:ascii="Arial" w:eastAsia="Times New Roman" w:hAnsi="Arial" w:cs="Arial"/>
          <w:sz w:val="18"/>
          <w:szCs w:val="18"/>
        </w:rPr>
        <w:t xml:space="preserve"> </w:t>
      </w:r>
      <w:r w:rsidRPr="00612C6E">
        <w:rPr>
          <w:rFonts w:ascii="Arial" w:eastAsia="Times New Roman" w:hAnsi="Arial" w:cs="Arial"/>
          <w:sz w:val="18"/>
          <w:szCs w:val="18"/>
        </w:rPr>
        <w:t>and office of financial management.</w:t>
      </w:r>
    </w:p>
    <w:p w:rsidR="002C3159" w:rsidRPr="00612C6E" w:rsidRDefault="002C3159" w:rsidP="00612C6E">
      <w:pPr>
        <w:spacing w:before="100" w:beforeAutospacing="1" w:after="100" w:afterAutospacing="1" w:line="240" w:lineRule="auto"/>
        <w:rPr>
          <w:rFonts w:ascii="Arial" w:eastAsia="Times New Roman" w:hAnsi="Arial" w:cs="Arial"/>
          <w:sz w:val="18"/>
          <w:szCs w:val="18"/>
        </w:rPr>
      </w:pPr>
      <w:r w:rsidRPr="00612C6E">
        <w:rPr>
          <w:rFonts w:ascii="Arial" w:eastAsia="Times New Roman" w:hAnsi="Arial" w:cs="Arial"/>
          <w:sz w:val="18"/>
          <w:szCs w:val="18"/>
        </w:rPr>
        <w:t>(6) No change affecting the comparability of agency or program information relating to expenditures, revenues, workload, performance and personnel shall be made in the format of any budget document or report presented to the legislature under this section or RCW 43.88.160(1) relative to the format of the budget document or report</w:t>
      </w:r>
      <w:r w:rsidR="00612C6E">
        <w:rPr>
          <w:rFonts w:ascii="Arial" w:eastAsia="Times New Roman" w:hAnsi="Arial" w:cs="Arial"/>
          <w:sz w:val="18"/>
          <w:szCs w:val="18"/>
        </w:rPr>
        <w:t xml:space="preserve"> </w:t>
      </w:r>
      <w:r w:rsidRPr="00612C6E">
        <w:rPr>
          <w:rFonts w:ascii="Arial" w:eastAsia="Times New Roman" w:hAnsi="Arial" w:cs="Arial"/>
          <w:sz w:val="18"/>
          <w:szCs w:val="18"/>
        </w:rPr>
        <w:t>which was presented to the previous regular session of the legislature during an odd-numbered year without prior legislative concurrence.</w:t>
      </w:r>
    </w:p>
    <w:p w:rsidR="002C3159" w:rsidRPr="00612C6E" w:rsidRDefault="002C3159" w:rsidP="00612C6E">
      <w:pPr>
        <w:spacing w:before="100" w:beforeAutospacing="1" w:after="100" w:afterAutospacing="1" w:line="240" w:lineRule="auto"/>
        <w:rPr>
          <w:rFonts w:ascii="Arial" w:eastAsia="Times New Roman" w:hAnsi="Arial" w:cs="Arial"/>
          <w:sz w:val="18"/>
          <w:szCs w:val="18"/>
        </w:rPr>
      </w:pPr>
      <w:r w:rsidRPr="00612C6E">
        <w:rPr>
          <w:rFonts w:ascii="Arial" w:eastAsia="Times New Roman" w:hAnsi="Arial" w:cs="Arial"/>
          <w:sz w:val="18"/>
          <w:szCs w:val="18"/>
        </w:rPr>
        <w:t>Prior legislative concurrence shall consist of (a) a favorable majority vote on the proposal by the standing committees on ways and means of both houses if the legislature is in session or (b) a favorable majority vote on the proposal by members of the legislative evaluation and accountability program committee if the legislature is not in</w:t>
      </w:r>
      <w:r w:rsidR="00612C6E">
        <w:rPr>
          <w:rFonts w:ascii="Arial" w:eastAsia="Times New Roman" w:hAnsi="Arial" w:cs="Arial"/>
          <w:sz w:val="18"/>
          <w:szCs w:val="18"/>
        </w:rPr>
        <w:t xml:space="preserve"> </w:t>
      </w:r>
      <w:r w:rsidRPr="00612C6E">
        <w:rPr>
          <w:rFonts w:ascii="Arial" w:eastAsia="Times New Roman" w:hAnsi="Arial" w:cs="Arial"/>
          <w:sz w:val="18"/>
          <w:szCs w:val="18"/>
        </w:rPr>
        <w:t>session.</w:t>
      </w:r>
    </w:p>
    <w:tbl>
      <w:tblPr>
        <w:tblW w:w="5048" w:type="pct"/>
        <w:tblCellSpacing w:w="0" w:type="dxa"/>
        <w:tblInd w:w="-90" w:type="dxa"/>
        <w:tblCellMar>
          <w:left w:w="0" w:type="dxa"/>
          <w:right w:w="75" w:type="dxa"/>
        </w:tblCellMar>
        <w:tblLook w:val="04A0" w:firstRow="1" w:lastRow="0" w:firstColumn="1" w:lastColumn="0" w:noHBand="0" w:noVBand="1"/>
      </w:tblPr>
      <w:tblGrid>
        <w:gridCol w:w="9444"/>
        <w:gridCol w:w="82"/>
      </w:tblGrid>
      <w:tr w:rsidR="008B4FEE" w:rsidRPr="00612C6E" w:rsidTr="008B4FEE">
        <w:trPr>
          <w:tblCellSpacing w:w="0" w:type="dxa"/>
        </w:trPr>
        <w:tc>
          <w:tcPr>
            <w:tcW w:w="4957" w:type="pct"/>
            <w:vAlign w:val="bottom"/>
            <w:hideMark/>
          </w:tcPr>
          <w:p w:rsidR="008B4FEE" w:rsidRPr="00612C6E" w:rsidRDefault="00612C6E" w:rsidP="00A11819">
            <w:pPr>
              <w:spacing w:before="100" w:beforeAutospacing="1" w:after="100" w:afterAutospacing="1" w:line="240" w:lineRule="auto"/>
              <w:rPr>
                <w:rFonts w:ascii="Arial" w:eastAsia="Times New Roman" w:hAnsi="Arial" w:cs="Arial"/>
                <w:sz w:val="18"/>
                <w:szCs w:val="18"/>
              </w:rPr>
            </w:pPr>
            <w:r w:rsidRPr="00612C6E">
              <w:rPr>
                <w:rFonts w:ascii="Arial" w:eastAsia="Times New Roman" w:hAnsi="Arial" w:cs="Arial"/>
                <w:sz w:val="18"/>
                <w:szCs w:val="18"/>
              </w:rPr>
              <w:t>S</w:t>
            </w:r>
            <w:r w:rsidR="00A11819">
              <w:rPr>
                <w:rFonts w:ascii="Arial" w:eastAsia="Times New Roman" w:hAnsi="Arial" w:cs="Arial"/>
                <w:sz w:val="18"/>
                <w:szCs w:val="18"/>
              </w:rPr>
              <w:t>ECTION</w:t>
            </w:r>
            <w:r w:rsidRPr="00612C6E">
              <w:rPr>
                <w:rFonts w:ascii="Arial" w:eastAsia="Times New Roman" w:hAnsi="Arial" w:cs="Arial"/>
                <w:sz w:val="18"/>
                <w:szCs w:val="18"/>
              </w:rPr>
              <w:t xml:space="preserve"> 8</w:t>
            </w:r>
            <w:r>
              <w:rPr>
                <w:rFonts w:ascii="Arial" w:eastAsia="Times New Roman" w:hAnsi="Arial" w:cs="Arial"/>
                <w:sz w:val="18"/>
                <w:szCs w:val="18"/>
              </w:rPr>
              <w:t xml:space="preserve">. </w:t>
            </w:r>
            <w:r w:rsidRPr="00612C6E">
              <w:rPr>
                <w:rFonts w:ascii="Arial" w:eastAsia="Times New Roman" w:hAnsi="Arial" w:cs="Arial"/>
                <w:sz w:val="18"/>
                <w:szCs w:val="18"/>
              </w:rPr>
              <w:t xml:space="preserve"> RCW 43.136.045 </w:t>
            </w:r>
            <w:r w:rsidRPr="00612C6E">
              <w:rPr>
                <w:rFonts w:ascii="Arial" w:eastAsia="Times New Roman" w:hAnsi="Arial" w:cs="Arial"/>
                <w:sz w:val="18"/>
                <w:szCs w:val="18"/>
              </w:rPr>
              <w:t xml:space="preserve"> and </w:t>
            </w:r>
            <w:r w:rsidRPr="00612C6E">
              <w:rPr>
                <w:rFonts w:ascii="Arial" w:eastAsia="Times New Roman" w:hAnsi="Arial" w:cs="Arial"/>
                <w:sz w:val="18"/>
                <w:szCs w:val="18"/>
              </w:rPr>
              <w:t>2011 c 335 § 2; 2006 c 197 § 4</w:t>
            </w:r>
            <w:r w:rsidR="00A11819">
              <w:rPr>
                <w:rFonts w:ascii="Arial" w:eastAsia="Times New Roman" w:hAnsi="Arial" w:cs="Arial"/>
                <w:sz w:val="18"/>
                <w:szCs w:val="18"/>
              </w:rPr>
              <w:t xml:space="preserve"> </w:t>
            </w:r>
            <w:r w:rsidRPr="00612C6E">
              <w:rPr>
                <w:rFonts w:ascii="Arial" w:eastAsia="Times New Roman" w:hAnsi="Arial" w:cs="Arial"/>
                <w:sz w:val="18"/>
                <w:szCs w:val="18"/>
              </w:rPr>
              <w:t>i</w:t>
            </w:r>
            <w:r w:rsidRPr="00612C6E">
              <w:rPr>
                <w:rFonts w:ascii="Arial" w:eastAsia="Times New Roman" w:hAnsi="Arial" w:cs="Arial"/>
                <w:sz w:val="18"/>
                <w:szCs w:val="18"/>
              </w:rPr>
              <w:t>s amended to read as follows:</w:t>
            </w:r>
          </w:p>
        </w:tc>
        <w:tc>
          <w:tcPr>
            <w:tcW w:w="0" w:type="auto"/>
            <w:noWrap/>
            <w:hideMark/>
          </w:tcPr>
          <w:p w:rsidR="008B4FEE" w:rsidRPr="00612C6E" w:rsidRDefault="008B4FEE" w:rsidP="00612C6E">
            <w:pPr>
              <w:spacing w:before="100" w:beforeAutospacing="1" w:after="100" w:afterAutospacing="1" w:line="240" w:lineRule="auto"/>
              <w:rPr>
                <w:rFonts w:ascii="Arial" w:eastAsia="Times New Roman" w:hAnsi="Arial" w:cs="Arial"/>
                <w:sz w:val="18"/>
                <w:szCs w:val="18"/>
              </w:rPr>
            </w:pPr>
          </w:p>
        </w:tc>
      </w:tr>
    </w:tbl>
    <w:p w:rsidR="008B4FEE" w:rsidRPr="00612C6E" w:rsidRDefault="008B4FEE" w:rsidP="00612C6E">
      <w:pPr>
        <w:spacing w:before="100" w:beforeAutospacing="1" w:after="100" w:afterAutospacing="1" w:line="240" w:lineRule="auto"/>
        <w:rPr>
          <w:rFonts w:ascii="Arial" w:eastAsia="Times New Roman" w:hAnsi="Arial" w:cs="Arial"/>
          <w:sz w:val="18"/>
          <w:szCs w:val="18"/>
        </w:rPr>
      </w:pPr>
      <w:r w:rsidRPr="00612C6E">
        <w:rPr>
          <w:rFonts w:ascii="Arial" w:eastAsia="Times New Roman" w:hAnsi="Arial" w:cs="Arial"/>
          <w:sz w:val="18"/>
          <w:szCs w:val="18"/>
        </w:rPr>
        <w:t xml:space="preserve">(1) The citizen commission for performance measurement of tax preferences must develop a schedule to accomplish an orderly review of tax preferences at least once every ten years. In determining the schedule, the commission must consider the order the tax preferences were enacted into law, in addition to other factors including but not limited to grouping preferences for review by type of industry, economic sector, or policy area. The commission </w:t>
      </w:r>
      <w:r w:rsidRPr="00A11819">
        <w:rPr>
          <w:rFonts w:ascii="Arial" w:eastAsia="Times New Roman" w:hAnsi="Arial" w:cs="Arial"/>
          <w:strike/>
          <w:sz w:val="18"/>
          <w:szCs w:val="18"/>
        </w:rPr>
        <w:t>may elect to</w:t>
      </w:r>
      <w:r w:rsidRPr="00612C6E">
        <w:rPr>
          <w:rFonts w:ascii="Arial" w:eastAsia="Times New Roman" w:hAnsi="Arial" w:cs="Arial"/>
          <w:sz w:val="18"/>
          <w:szCs w:val="18"/>
        </w:rPr>
        <w:t xml:space="preserve"> </w:t>
      </w:r>
      <w:r w:rsidR="00A11819" w:rsidRPr="00A11819">
        <w:rPr>
          <w:rFonts w:ascii="Arial" w:eastAsia="Times New Roman" w:hAnsi="Arial" w:cs="Arial"/>
          <w:sz w:val="18"/>
          <w:szCs w:val="18"/>
          <w:u w:val="single"/>
        </w:rPr>
        <w:t>must</w:t>
      </w:r>
      <w:r w:rsidR="00A11819">
        <w:rPr>
          <w:rFonts w:ascii="Arial" w:eastAsia="Times New Roman" w:hAnsi="Arial" w:cs="Arial"/>
          <w:sz w:val="18"/>
          <w:szCs w:val="18"/>
        </w:rPr>
        <w:t xml:space="preserve"> </w:t>
      </w:r>
      <w:r w:rsidRPr="00612C6E">
        <w:rPr>
          <w:rFonts w:ascii="Arial" w:eastAsia="Times New Roman" w:hAnsi="Arial" w:cs="Arial"/>
          <w:sz w:val="18"/>
          <w:szCs w:val="18"/>
        </w:rPr>
        <w:t>include</w:t>
      </w:r>
      <w:r w:rsidRPr="00A11819">
        <w:rPr>
          <w:rFonts w:ascii="Arial" w:eastAsia="Times New Roman" w:hAnsi="Arial" w:cs="Arial"/>
          <w:sz w:val="18"/>
          <w:szCs w:val="18"/>
          <w:u w:val="single"/>
        </w:rPr>
        <w:t>,</w:t>
      </w:r>
      <w:r w:rsidR="00A11819" w:rsidRPr="00A11819">
        <w:rPr>
          <w:rFonts w:ascii="Arial" w:eastAsia="Times New Roman" w:hAnsi="Arial" w:cs="Arial"/>
          <w:sz w:val="18"/>
          <w:szCs w:val="18"/>
          <w:u w:val="single"/>
        </w:rPr>
        <w:t xml:space="preserve"> as necessary</w:t>
      </w:r>
      <w:r w:rsidR="00A11819">
        <w:rPr>
          <w:rFonts w:ascii="Arial" w:eastAsia="Times New Roman" w:hAnsi="Arial" w:cs="Arial"/>
          <w:sz w:val="18"/>
          <w:szCs w:val="18"/>
        </w:rPr>
        <w:t>,</w:t>
      </w:r>
      <w:r w:rsidRPr="00612C6E">
        <w:rPr>
          <w:rFonts w:ascii="Arial" w:eastAsia="Times New Roman" w:hAnsi="Arial" w:cs="Arial"/>
          <w:sz w:val="18"/>
          <w:szCs w:val="18"/>
        </w:rPr>
        <w:t xml:space="preserve"> anywhere in the schedule, a tax preference that has a statutory expiration date. The commission must omit from the schedule tax preferences that are required by constitutional law, </w:t>
      </w:r>
      <w:r w:rsidRPr="00A11819">
        <w:rPr>
          <w:rFonts w:ascii="Arial" w:eastAsia="Times New Roman" w:hAnsi="Arial" w:cs="Arial"/>
          <w:strike/>
          <w:sz w:val="18"/>
          <w:szCs w:val="18"/>
        </w:rPr>
        <w:t>sales and use tax exemptions for machinery and equipment for manufacturing, research and development, or testing, the small business credit for the business and occupation tax,</w:t>
      </w:r>
      <w:r w:rsidRPr="00612C6E">
        <w:rPr>
          <w:rFonts w:ascii="Arial" w:eastAsia="Times New Roman" w:hAnsi="Arial" w:cs="Arial"/>
          <w:sz w:val="18"/>
          <w:szCs w:val="18"/>
        </w:rPr>
        <w:t xml:space="preserve"> sales and use tax exemptions for food and prescription drugs, </w:t>
      </w:r>
      <w:r w:rsidR="00A11819" w:rsidRPr="00A11819">
        <w:rPr>
          <w:rFonts w:ascii="Arial" w:eastAsia="Times New Roman" w:hAnsi="Arial" w:cs="Arial"/>
          <w:sz w:val="18"/>
          <w:szCs w:val="18"/>
          <w:u w:val="single"/>
        </w:rPr>
        <w:t>and</w:t>
      </w:r>
      <w:r w:rsidR="00A11819">
        <w:rPr>
          <w:rFonts w:ascii="Arial" w:eastAsia="Times New Roman" w:hAnsi="Arial" w:cs="Arial"/>
          <w:sz w:val="18"/>
          <w:szCs w:val="18"/>
        </w:rPr>
        <w:t xml:space="preserve"> </w:t>
      </w:r>
      <w:r w:rsidRPr="00612C6E">
        <w:rPr>
          <w:rFonts w:ascii="Arial" w:eastAsia="Times New Roman" w:hAnsi="Arial" w:cs="Arial"/>
          <w:sz w:val="18"/>
          <w:szCs w:val="18"/>
        </w:rPr>
        <w:t>property tax relief for retired persons</w:t>
      </w:r>
      <w:r w:rsidR="00A11819">
        <w:rPr>
          <w:rFonts w:ascii="Arial" w:eastAsia="Times New Roman" w:hAnsi="Arial" w:cs="Arial"/>
          <w:sz w:val="18"/>
          <w:szCs w:val="18"/>
        </w:rPr>
        <w:t xml:space="preserve">. </w:t>
      </w:r>
      <w:r w:rsidRPr="00A11819">
        <w:rPr>
          <w:rFonts w:ascii="Arial" w:eastAsia="Times New Roman" w:hAnsi="Arial" w:cs="Arial"/>
          <w:strike/>
          <w:sz w:val="18"/>
          <w:szCs w:val="18"/>
        </w:rPr>
        <w:t>, and property tax valuations based on current use, and may omit any tax preference that the commission determines is a critical part of the structure of the tax system</w:t>
      </w:r>
      <w:r w:rsidRPr="00612C6E">
        <w:rPr>
          <w:rFonts w:ascii="Arial" w:eastAsia="Times New Roman" w:hAnsi="Arial" w:cs="Arial"/>
          <w:sz w:val="18"/>
          <w:szCs w:val="18"/>
        </w:rPr>
        <w:t xml:space="preserve">. As an alternative to the process under RCW </w:t>
      </w:r>
      <w:hyperlink r:id="rId19" w:history="1">
        <w:r w:rsidRPr="00612C6E">
          <w:rPr>
            <w:rFonts w:eastAsia="Times New Roman"/>
          </w:rPr>
          <w:t>43.136.055</w:t>
        </w:r>
      </w:hyperlink>
      <w:r w:rsidRPr="00612C6E">
        <w:rPr>
          <w:rFonts w:ascii="Arial" w:eastAsia="Times New Roman" w:hAnsi="Arial" w:cs="Arial"/>
          <w:sz w:val="18"/>
          <w:szCs w:val="18"/>
        </w:rPr>
        <w:t>, the commission</w:t>
      </w:r>
      <w:r w:rsidR="005519A0" w:rsidRPr="005519A0">
        <w:rPr>
          <w:rFonts w:ascii="Arial" w:eastAsia="Times New Roman" w:hAnsi="Arial" w:cs="Arial"/>
          <w:sz w:val="18"/>
          <w:szCs w:val="18"/>
          <w:u w:val="single"/>
        </w:rPr>
        <w:t>, as well as the Governor or the state legislature,</w:t>
      </w:r>
      <w:r w:rsidRPr="00612C6E">
        <w:rPr>
          <w:rFonts w:ascii="Arial" w:eastAsia="Times New Roman" w:hAnsi="Arial" w:cs="Arial"/>
          <w:sz w:val="18"/>
          <w:szCs w:val="18"/>
        </w:rPr>
        <w:t xml:space="preserve"> may recommend to the joint legislative audit and review committee an expedited review process for any tax </w:t>
      </w:r>
      <w:r w:rsidRPr="005519A0">
        <w:rPr>
          <w:rFonts w:ascii="Arial" w:eastAsia="Times New Roman" w:hAnsi="Arial" w:cs="Arial"/>
          <w:sz w:val="18"/>
          <w:szCs w:val="18"/>
          <w:u w:val="single"/>
        </w:rPr>
        <w:t>preference</w:t>
      </w:r>
      <w:r w:rsidR="005519A0" w:rsidRPr="005519A0">
        <w:rPr>
          <w:rFonts w:ascii="Arial" w:eastAsia="Times New Roman" w:hAnsi="Arial" w:cs="Arial"/>
          <w:sz w:val="18"/>
          <w:szCs w:val="18"/>
          <w:u w:val="single"/>
        </w:rPr>
        <w:t xml:space="preserve"> or group of preferences</w:t>
      </w:r>
      <w:r w:rsidRPr="00612C6E">
        <w:rPr>
          <w:rFonts w:ascii="Arial" w:eastAsia="Times New Roman" w:hAnsi="Arial" w:cs="Arial"/>
          <w:sz w:val="18"/>
          <w:szCs w:val="18"/>
        </w:rPr>
        <w:t>.</w:t>
      </w:r>
      <w:r w:rsidRPr="00612C6E">
        <w:rPr>
          <w:rFonts w:ascii="Arial" w:eastAsia="Times New Roman" w:hAnsi="Arial" w:cs="Arial"/>
          <w:sz w:val="18"/>
          <w:szCs w:val="18"/>
        </w:rPr>
        <w:br/>
      </w:r>
      <w:r w:rsidRPr="00612C6E">
        <w:rPr>
          <w:rFonts w:ascii="Arial" w:eastAsia="Times New Roman" w:hAnsi="Arial" w:cs="Arial"/>
          <w:sz w:val="18"/>
          <w:szCs w:val="18"/>
        </w:rPr>
        <w:br/>
        <w:t xml:space="preserve">(2) The commission must revise the schedule as needed each </w:t>
      </w:r>
      <w:proofErr w:type="gramStart"/>
      <w:r w:rsidRPr="00612C6E">
        <w:rPr>
          <w:rFonts w:ascii="Arial" w:eastAsia="Times New Roman" w:hAnsi="Arial" w:cs="Arial"/>
          <w:sz w:val="18"/>
          <w:szCs w:val="18"/>
        </w:rPr>
        <w:t>year,</w:t>
      </w:r>
      <w:proofErr w:type="gramEnd"/>
      <w:r w:rsidRPr="00612C6E">
        <w:rPr>
          <w:rFonts w:ascii="Arial" w:eastAsia="Times New Roman" w:hAnsi="Arial" w:cs="Arial"/>
          <w:sz w:val="18"/>
          <w:szCs w:val="18"/>
        </w:rPr>
        <w:t xml:space="preserve"> taking into account newly enacted or terminated tax preferences. The commission must deliver the schedule to the joint legislative audit and review committee by </w:t>
      </w:r>
      <w:r w:rsidR="005519A0">
        <w:rPr>
          <w:rFonts w:ascii="Arial" w:eastAsia="Times New Roman" w:hAnsi="Arial" w:cs="Arial"/>
          <w:sz w:val="18"/>
          <w:szCs w:val="18"/>
        </w:rPr>
        <w:t xml:space="preserve">September 1 </w:t>
      </w:r>
      <w:r w:rsidRPr="00612C6E">
        <w:rPr>
          <w:rFonts w:ascii="Arial" w:eastAsia="Times New Roman" w:hAnsi="Arial" w:cs="Arial"/>
          <w:sz w:val="18"/>
          <w:szCs w:val="18"/>
        </w:rPr>
        <w:t>of each year.</w:t>
      </w:r>
      <w:r w:rsidRPr="00612C6E">
        <w:rPr>
          <w:rFonts w:ascii="Arial" w:eastAsia="Times New Roman" w:hAnsi="Arial" w:cs="Arial"/>
          <w:sz w:val="18"/>
          <w:szCs w:val="18"/>
        </w:rPr>
        <w:br/>
      </w:r>
      <w:r w:rsidRPr="00612C6E">
        <w:rPr>
          <w:rFonts w:ascii="Arial" w:eastAsia="Times New Roman" w:hAnsi="Arial" w:cs="Arial"/>
          <w:sz w:val="18"/>
          <w:szCs w:val="18"/>
        </w:rPr>
        <w:br/>
        <w:t>(3) The commission must provide a process for effective citizen input during its deliberations</w:t>
      </w:r>
      <w:r w:rsidR="005519A0">
        <w:rPr>
          <w:rFonts w:ascii="Arial" w:eastAsia="Times New Roman" w:hAnsi="Arial" w:cs="Arial"/>
          <w:sz w:val="18"/>
          <w:szCs w:val="18"/>
        </w:rPr>
        <w:t xml:space="preserve"> </w:t>
      </w:r>
      <w:r w:rsidR="005519A0" w:rsidRPr="005519A0">
        <w:rPr>
          <w:rFonts w:ascii="Arial" w:eastAsia="Times New Roman" w:hAnsi="Arial" w:cs="Arial"/>
          <w:sz w:val="18"/>
          <w:szCs w:val="18"/>
          <w:u w:val="single"/>
        </w:rPr>
        <w:t>and allow comments to be submitted on line</w:t>
      </w:r>
      <w:r w:rsidR="005519A0">
        <w:rPr>
          <w:rFonts w:ascii="Arial" w:eastAsia="Times New Roman" w:hAnsi="Arial" w:cs="Arial"/>
          <w:sz w:val="18"/>
          <w:szCs w:val="18"/>
        </w:rPr>
        <w:t>.</w:t>
      </w:r>
    </w:p>
    <w:tbl>
      <w:tblPr>
        <w:tblW w:w="5000" w:type="pct"/>
        <w:tblCellSpacing w:w="0" w:type="dxa"/>
        <w:tblCellMar>
          <w:left w:w="0" w:type="dxa"/>
          <w:right w:w="75" w:type="dxa"/>
        </w:tblCellMar>
        <w:tblLook w:val="04A0" w:firstRow="1" w:lastRow="0" w:firstColumn="1" w:lastColumn="0" w:noHBand="0" w:noVBand="1"/>
      </w:tblPr>
      <w:tblGrid>
        <w:gridCol w:w="9339"/>
        <w:gridCol w:w="96"/>
      </w:tblGrid>
      <w:tr w:rsidR="008B4FEE" w:rsidRPr="00612C6E" w:rsidTr="00612C6E">
        <w:trPr>
          <w:tblCellSpacing w:w="0" w:type="dxa"/>
        </w:trPr>
        <w:tc>
          <w:tcPr>
            <w:tcW w:w="0" w:type="auto"/>
            <w:vAlign w:val="bottom"/>
          </w:tcPr>
          <w:p w:rsidR="008B4FEE" w:rsidRPr="00612C6E" w:rsidRDefault="00612C6E" w:rsidP="00612C6E">
            <w:pPr>
              <w:spacing w:before="100" w:beforeAutospacing="1" w:after="100" w:afterAutospacing="1" w:line="240" w:lineRule="auto"/>
              <w:rPr>
                <w:rFonts w:ascii="Arial" w:eastAsia="Times New Roman" w:hAnsi="Arial" w:cs="Arial"/>
                <w:sz w:val="18"/>
                <w:szCs w:val="18"/>
              </w:rPr>
            </w:pPr>
            <w:r w:rsidRPr="00612C6E">
              <w:rPr>
                <w:rFonts w:ascii="Arial" w:eastAsia="Times New Roman" w:hAnsi="Arial" w:cs="Arial"/>
                <w:sz w:val="18"/>
                <w:szCs w:val="18"/>
              </w:rPr>
              <w:t xml:space="preserve">SECTION 9. RCW 43.136.055 and  </w:t>
            </w:r>
            <w:r w:rsidRPr="00612C6E">
              <w:rPr>
                <w:rFonts w:ascii="Arial" w:eastAsia="Times New Roman" w:hAnsi="Arial" w:cs="Arial"/>
                <w:sz w:val="18"/>
                <w:szCs w:val="18"/>
              </w:rPr>
              <w:t>2011 c 335 § 3; 2006 c 197 § 5</w:t>
            </w:r>
            <w:r w:rsidRPr="00612C6E">
              <w:rPr>
                <w:rFonts w:ascii="Arial" w:eastAsia="Times New Roman" w:hAnsi="Arial" w:cs="Arial"/>
                <w:sz w:val="18"/>
                <w:szCs w:val="18"/>
              </w:rPr>
              <w:t xml:space="preserve"> is amended to read as follows:</w:t>
            </w:r>
          </w:p>
        </w:tc>
        <w:tc>
          <w:tcPr>
            <w:tcW w:w="0" w:type="auto"/>
            <w:noWrap/>
          </w:tcPr>
          <w:p w:rsidR="008B4FEE" w:rsidRPr="00612C6E" w:rsidRDefault="008B4FEE" w:rsidP="00612C6E">
            <w:pPr>
              <w:spacing w:before="100" w:beforeAutospacing="1" w:after="100" w:afterAutospacing="1" w:line="240" w:lineRule="auto"/>
              <w:rPr>
                <w:rFonts w:ascii="Arial" w:eastAsia="Times New Roman" w:hAnsi="Arial" w:cs="Arial"/>
                <w:sz w:val="18"/>
                <w:szCs w:val="18"/>
              </w:rPr>
            </w:pPr>
          </w:p>
        </w:tc>
      </w:tr>
    </w:tbl>
    <w:p w:rsidR="000C6686" w:rsidRDefault="008B4FEE" w:rsidP="00612C6E">
      <w:pPr>
        <w:spacing w:before="100" w:beforeAutospacing="1" w:after="100" w:afterAutospacing="1" w:line="240" w:lineRule="auto"/>
        <w:rPr>
          <w:rFonts w:ascii="Arial" w:eastAsia="Times New Roman" w:hAnsi="Arial" w:cs="Arial"/>
          <w:sz w:val="18"/>
          <w:szCs w:val="18"/>
        </w:rPr>
      </w:pPr>
      <w:r w:rsidRPr="00612C6E">
        <w:rPr>
          <w:rFonts w:ascii="Arial" w:eastAsia="Times New Roman" w:hAnsi="Arial" w:cs="Arial"/>
          <w:sz w:val="18"/>
          <w:szCs w:val="18"/>
        </w:rPr>
        <w:lastRenderedPageBreak/>
        <w:t xml:space="preserve">(1) The joint legislative audit and review committee must review tax preferences according to the schedule developed under RCW </w:t>
      </w:r>
      <w:hyperlink r:id="rId20" w:history="1">
        <w:r w:rsidRPr="00612C6E">
          <w:rPr>
            <w:rFonts w:eastAsia="Times New Roman"/>
          </w:rPr>
          <w:t>43.136.045</w:t>
        </w:r>
      </w:hyperlink>
      <w:r w:rsidRPr="00612C6E">
        <w:rPr>
          <w:rFonts w:ascii="Arial" w:eastAsia="Times New Roman" w:hAnsi="Arial" w:cs="Arial"/>
          <w:sz w:val="18"/>
          <w:szCs w:val="18"/>
        </w:rPr>
        <w:t>. The committee must consider, but not be limited to, the following factors in the review as relevant to each particular tax preference:</w:t>
      </w:r>
    </w:p>
    <w:p w:rsidR="00465118" w:rsidRDefault="008B4FEE" w:rsidP="00612C6E">
      <w:pPr>
        <w:spacing w:before="100" w:beforeAutospacing="1" w:after="100" w:afterAutospacing="1" w:line="240" w:lineRule="auto"/>
        <w:rPr>
          <w:rFonts w:ascii="Arial" w:eastAsia="Times New Roman" w:hAnsi="Arial" w:cs="Arial"/>
          <w:sz w:val="18"/>
          <w:szCs w:val="18"/>
        </w:rPr>
      </w:pPr>
      <w:r w:rsidRPr="00612C6E">
        <w:rPr>
          <w:rFonts w:ascii="Arial" w:eastAsia="Times New Roman" w:hAnsi="Arial" w:cs="Arial"/>
          <w:sz w:val="18"/>
          <w:szCs w:val="18"/>
        </w:rPr>
        <w:t>(a) The classes of individuals, types of organizations, or types of industries whose state tax liabilities are directly affected by the tax preference;</w:t>
      </w:r>
      <w:r w:rsidRPr="00612C6E">
        <w:rPr>
          <w:rFonts w:ascii="Arial" w:eastAsia="Times New Roman" w:hAnsi="Arial" w:cs="Arial"/>
          <w:sz w:val="18"/>
          <w:szCs w:val="18"/>
        </w:rPr>
        <w:br/>
      </w:r>
      <w:r w:rsidRPr="00612C6E">
        <w:rPr>
          <w:rFonts w:ascii="Arial" w:eastAsia="Times New Roman" w:hAnsi="Arial" w:cs="Arial"/>
          <w:sz w:val="18"/>
          <w:szCs w:val="18"/>
        </w:rPr>
        <w:br/>
        <w:t>(b) Public policy objectives that might provide a justification for the tax preference, including but not limited to the legislative history, any legislative intent, or the extent to which the tax preference encourages business growth or relocation into this state, promotes growth or retention of high wage jobs, or helps stabilize communities;</w:t>
      </w:r>
      <w:r w:rsidRPr="00612C6E">
        <w:rPr>
          <w:rFonts w:ascii="Arial" w:eastAsia="Times New Roman" w:hAnsi="Arial" w:cs="Arial"/>
          <w:sz w:val="18"/>
          <w:szCs w:val="18"/>
        </w:rPr>
        <w:br/>
      </w:r>
      <w:r w:rsidRPr="00612C6E">
        <w:rPr>
          <w:rFonts w:ascii="Arial" w:eastAsia="Times New Roman" w:hAnsi="Arial" w:cs="Arial"/>
          <w:sz w:val="18"/>
          <w:szCs w:val="18"/>
        </w:rPr>
        <w:br/>
        <w:t>(c) Evidence that the existence of the tax preference has contributed to the achievement of any of the public policy objectives;</w:t>
      </w:r>
      <w:r w:rsidRPr="00612C6E">
        <w:rPr>
          <w:rFonts w:ascii="Arial" w:eastAsia="Times New Roman" w:hAnsi="Arial" w:cs="Arial"/>
          <w:sz w:val="18"/>
          <w:szCs w:val="18"/>
        </w:rPr>
        <w:br/>
      </w:r>
      <w:r w:rsidRPr="00612C6E">
        <w:rPr>
          <w:rFonts w:ascii="Arial" w:eastAsia="Times New Roman" w:hAnsi="Arial" w:cs="Arial"/>
          <w:sz w:val="18"/>
          <w:szCs w:val="18"/>
        </w:rPr>
        <w:br/>
        <w:t>(d) The extent to which continuation of the tax preference might contribute to any of the public policy objectives;</w:t>
      </w:r>
      <w:r w:rsidRPr="00612C6E">
        <w:rPr>
          <w:rFonts w:ascii="Arial" w:eastAsia="Times New Roman" w:hAnsi="Arial" w:cs="Arial"/>
          <w:sz w:val="18"/>
          <w:szCs w:val="18"/>
        </w:rPr>
        <w:br/>
      </w:r>
      <w:r w:rsidRPr="00612C6E">
        <w:rPr>
          <w:rFonts w:ascii="Arial" w:eastAsia="Times New Roman" w:hAnsi="Arial" w:cs="Arial"/>
          <w:sz w:val="18"/>
          <w:szCs w:val="18"/>
        </w:rPr>
        <w:br/>
        <w:t>(e) The extent to which the tax preference may provide unintended benefits to an individual, organization, or industry other than those the legislature intended;</w:t>
      </w:r>
      <w:r w:rsidRPr="00612C6E">
        <w:rPr>
          <w:rFonts w:ascii="Arial" w:eastAsia="Times New Roman" w:hAnsi="Arial" w:cs="Arial"/>
          <w:sz w:val="18"/>
          <w:szCs w:val="18"/>
        </w:rPr>
        <w:br/>
      </w:r>
      <w:r w:rsidRPr="00612C6E">
        <w:rPr>
          <w:rFonts w:ascii="Arial" w:eastAsia="Times New Roman" w:hAnsi="Arial" w:cs="Arial"/>
          <w:sz w:val="18"/>
          <w:szCs w:val="18"/>
        </w:rPr>
        <w:br/>
        <w:t>(f) The extent to which terminating the tax preference may have negative effects on the category of taxpayers that currently benefit from the tax preference, and the extent to which resulting higher taxes may have negative effects on employment and the economy;</w:t>
      </w:r>
      <w:r w:rsidRPr="00612C6E">
        <w:rPr>
          <w:rFonts w:ascii="Arial" w:eastAsia="Times New Roman" w:hAnsi="Arial" w:cs="Arial"/>
          <w:sz w:val="18"/>
          <w:szCs w:val="18"/>
        </w:rPr>
        <w:br/>
      </w:r>
      <w:r w:rsidRPr="00612C6E">
        <w:rPr>
          <w:rFonts w:ascii="Arial" w:eastAsia="Times New Roman" w:hAnsi="Arial" w:cs="Arial"/>
          <w:sz w:val="18"/>
          <w:szCs w:val="18"/>
        </w:rPr>
        <w:br/>
        <w:t>(g) The feasibility of modifying the tax preference to provide for adjustment or recapture of the tax benefits of the tax preference if the objectives are not fulfilled;</w:t>
      </w:r>
      <w:r w:rsidRPr="00612C6E">
        <w:rPr>
          <w:rFonts w:ascii="Arial" w:eastAsia="Times New Roman" w:hAnsi="Arial" w:cs="Arial"/>
          <w:sz w:val="18"/>
          <w:szCs w:val="18"/>
        </w:rPr>
        <w:br/>
      </w:r>
      <w:r w:rsidRPr="00612C6E">
        <w:rPr>
          <w:rFonts w:ascii="Arial" w:eastAsia="Times New Roman" w:hAnsi="Arial" w:cs="Arial"/>
          <w:sz w:val="18"/>
          <w:szCs w:val="18"/>
        </w:rPr>
        <w:br/>
        <w:t>(h) Fiscal impacts of the tax preference, including past impacts and expected future impacts if it is continued. For the purposes of this subsection, "fiscal impact" includes an analysis of the general effects of the tax preference on the overall state economy, including, but not limited to, the effects of the tax preference on the consumption and expenditures of persons and businesses within the state;</w:t>
      </w:r>
      <w:r w:rsidRPr="00612C6E">
        <w:rPr>
          <w:rFonts w:ascii="Arial" w:eastAsia="Times New Roman" w:hAnsi="Arial" w:cs="Arial"/>
          <w:sz w:val="18"/>
          <w:szCs w:val="18"/>
        </w:rPr>
        <w:br/>
      </w:r>
      <w:r w:rsidRPr="00612C6E">
        <w:rPr>
          <w:rFonts w:ascii="Arial" w:eastAsia="Times New Roman" w:hAnsi="Arial" w:cs="Arial"/>
          <w:sz w:val="18"/>
          <w:szCs w:val="18"/>
        </w:rPr>
        <w:br/>
        <w:t>(</w:t>
      </w:r>
      <w:proofErr w:type="spellStart"/>
      <w:r w:rsidRPr="00612C6E">
        <w:rPr>
          <w:rFonts w:ascii="Arial" w:eastAsia="Times New Roman" w:hAnsi="Arial" w:cs="Arial"/>
          <w:sz w:val="18"/>
          <w:szCs w:val="18"/>
        </w:rPr>
        <w:t>i</w:t>
      </w:r>
      <w:proofErr w:type="spellEnd"/>
      <w:r w:rsidRPr="00612C6E">
        <w:rPr>
          <w:rFonts w:ascii="Arial" w:eastAsia="Times New Roman" w:hAnsi="Arial" w:cs="Arial"/>
          <w:sz w:val="18"/>
          <w:szCs w:val="18"/>
        </w:rPr>
        <w:t>) The extent to which termination of the tax preference would affect the distribution of liability for payment of state taxes;</w:t>
      </w:r>
      <w:r w:rsidRPr="00612C6E">
        <w:rPr>
          <w:rFonts w:ascii="Arial" w:eastAsia="Times New Roman" w:hAnsi="Arial" w:cs="Arial"/>
          <w:sz w:val="18"/>
          <w:szCs w:val="18"/>
        </w:rPr>
        <w:br/>
      </w:r>
      <w:r w:rsidRPr="00612C6E">
        <w:rPr>
          <w:rFonts w:ascii="Arial" w:eastAsia="Times New Roman" w:hAnsi="Arial" w:cs="Arial"/>
          <w:sz w:val="18"/>
          <w:szCs w:val="18"/>
        </w:rPr>
        <w:br/>
        <w:t>(j) The economic impact of the tax preference compared to the economic impact of government activities funded by the tax for which the tax preference is taken at the same level of expenditure as the tax preference. For purposes of this subsection the economic impact shall be determined using the Washington input-output model as published by the office of financial management;</w:t>
      </w:r>
      <w:r w:rsidRPr="00612C6E">
        <w:rPr>
          <w:rFonts w:ascii="Arial" w:eastAsia="Times New Roman" w:hAnsi="Arial" w:cs="Arial"/>
          <w:sz w:val="18"/>
          <w:szCs w:val="18"/>
        </w:rPr>
        <w:br/>
      </w:r>
      <w:r w:rsidRPr="00612C6E">
        <w:rPr>
          <w:rFonts w:ascii="Arial" w:eastAsia="Times New Roman" w:hAnsi="Arial" w:cs="Arial"/>
          <w:sz w:val="18"/>
          <w:szCs w:val="18"/>
        </w:rPr>
        <w:br/>
        <w:t>(k) Consideration of similar tax preferences adopted in other states, and potential public policy benefits that might be gained by incorporating corresponding provisions in Washington.</w:t>
      </w:r>
    </w:p>
    <w:p w:rsidR="00465118" w:rsidRDefault="00465118" w:rsidP="00612C6E">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 xml:space="preserve">(l) </w:t>
      </w:r>
      <w:r w:rsidRPr="00465118">
        <w:rPr>
          <w:rFonts w:ascii="Arial" w:eastAsia="Times New Roman" w:hAnsi="Arial" w:cs="Arial"/>
          <w:sz w:val="18"/>
          <w:szCs w:val="18"/>
          <w:u w:val="single"/>
        </w:rPr>
        <w:t xml:space="preserve">The extent to which the tax preference promotes a sustainable nonpolluting economy and </w:t>
      </w:r>
      <w:r w:rsidR="005519A0" w:rsidRPr="00465118">
        <w:rPr>
          <w:rFonts w:ascii="Arial" w:eastAsia="Times New Roman" w:hAnsi="Arial" w:cs="Arial"/>
          <w:sz w:val="18"/>
          <w:szCs w:val="18"/>
          <w:u w:val="single"/>
        </w:rPr>
        <w:t>contributes</w:t>
      </w:r>
      <w:r w:rsidRPr="00465118">
        <w:rPr>
          <w:rFonts w:ascii="Arial" w:eastAsia="Times New Roman" w:hAnsi="Arial" w:cs="Arial"/>
          <w:sz w:val="18"/>
          <w:szCs w:val="18"/>
          <w:u w:val="single"/>
        </w:rPr>
        <w:t xml:space="preserve"> to protecting the environment and our quality of life.</w:t>
      </w:r>
    </w:p>
    <w:p w:rsidR="00465118" w:rsidRDefault="00465118" w:rsidP="00612C6E">
      <w:pPr>
        <w:spacing w:before="100" w:beforeAutospacing="1" w:after="100" w:afterAutospacing="1" w:line="240" w:lineRule="auto"/>
        <w:rPr>
          <w:rFonts w:ascii="Arial" w:eastAsia="Times New Roman" w:hAnsi="Arial" w:cs="Arial"/>
          <w:sz w:val="18"/>
          <w:szCs w:val="18"/>
          <w:u w:val="single"/>
        </w:rPr>
      </w:pPr>
      <w:r>
        <w:rPr>
          <w:rFonts w:ascii="Arial" w:eastAsia="Times New Roman" w:hAnsi="Arial" w:cs="Arial"/>
          <w:sz w:val="18"/>
          <w:szCs w:val="18"/>
        </w:rPr>
        <w:t>(m</w:t>
      </w:r>
      <w:r w:rsidRPr="00465118">
        <w:rPr>
          <w:rFonts w:ascii="Arial" w:eastAsia="Times New Roman" w:hAnsi="Arial" w:cs="Arial"/>
          <w:sz w:val="18"/>
          <w:szCs w:val="18"/>
          <w:u w:val="single"/>
        </w:rPr>
        <w:t xml:space="preserve">) </w:t>
      </w:r>
      <w:r>
        <w:rPr>
          <w:rFonts w:ascii="Arial" w:eastAsia="Times New Roman" w:hAnsi="Arial" w:cs="Arial"/>
          <w:sz w:val="18"/>
          <w:szCs w:val="18"/>
          <w:u w:val="single"/>
        </w:rPr>
        <w:t>A</w:t>
      </w:r>
      <w:r w:rsidRPr="00465118">
        <w:rPr>
          <w:rFonts w:ascii="Arial" w:eastAsia="Times New Roman" w:hAnsi="Arial" w:cs="Arial"/>
          <w:sz w:val="18"/>
          <w:szCs w:val="18"/>
          <w:u w:val="single"/>
        </w:rPr>
        <w:t xml:space="preserve"> ranking of high, medium or low priority as to the preference meeting the most recent </w:t>
      </w:r>
      <w:r>
        <w:rPr>
          <w:rFonts w:ascii="Arial" w:eastAsia="Times New Roman" w:hAnsi="Arial" w:cs="Arial"/>
          <w:sz w:val="18"/>
          <w:szCs w:val="18"/>
          <w:u w:val="single"/>
        </w:rPr>
        <w:t xml:space="preserve">legislative </w:t>
      </w:r>
      <w:r w:rsidRPr="00465118">
        <w:rPr>
          <w:rFonts w:ascii="Arial" w:eastAsia="Times New Roman" w:hAnsi="Arial" w:cs="Arial"/>
          <w:sz w:val="18"/>
          <w:szCs w:val="18"/>
          <w:u w:val="single"/>
        </w:rPr>
        <w:t>set of prioritized state needs and services</w:t>
      </w:r>
      <w:r>
        <w:rPr>
          <w:rFonts w:ascii="Arial" w:eastAsia="Times New Roman" w:hAnsi="Arial" w:cs="Arial"/>
          <w:sz w:val="18"/>
          <w:szCs w:val="18"/>
          <w:u w:val="single"/>
        </w:rPr>
        <w:t>.</w:t>
      </w:r>
    </w:p>
    <w:p w:rsidR="00465118" w:rsidRDefault="00465118" w:rsidP="00612C6E">
      <w:pPr>
        <w:spacing w:before="100" w:beforeAutospacing="1" w:after="100" w:afterAutospacing="1" w:line="240" w:lineRule="auto"/>
        <w:rPr>
          <w:rFonts w:ascii="Arial" w:eastAsia="Times New Roman" w:hAnsi="Arial" w:cs="Arial"/>
          <w:sz w:val="18"/>
          <w:szCs w:val="18"/>
          <w:u w:val="single"/>
        </w:rPr>
      </w:pPr>
      <w:r>
        <w:rPr>
          <w:rFonts w:ascii="Arial" w:eastAsia="Times New Roman" w:hAnsi="Arial" w:cs="Arial"/>
          <w:sz w:val="18"/>
          <w:szCs w:val="18"/>
          <w:u w:val="single"/>
        </w:rPr>
        <w:t xml:space="preserve">(n) The extent to which the tax preference contributes to tax fairness in general and a reduction in the </w:t>
      </w:r>
      <w:r w:rsidR="000C6686">
        <w:rPr>
          <w:rFonts w:ascii="Arial" w:eastAsia="Times New Roman" w:hAnsi="Arial" w:cs="Arial"/>
          <w:sz w:val="18"/>
          <w:szCs w:val="18"/>
          <w:u w:val="single"/>
        </w:rPr>
        <w:t>regressive impacts</w:t>
      </w:r>
      <w:r>
        <w:rPr>
          <w:rFonts w:ascii="Arial" w:eastAsia="Times New Roman" w:hAnsi="Arial" w:cs="Arial"/>
          <w:sz w:val="18"/>
          <w:szCs w:val="18"/>
          <w:u w:val="single"/>
        </w:rPr>
        <w:t xml:space="preserve"> of the current tax system in Washington State.</w:t>
      </w:r>
      <w:r w:rsidR="000C6686">
        <w:rPr>
          <w:rFonts w:ascii="Arial" w:eastAsia="Times New Roman" w:hAnsi="Arial" w:cs="Arial"/>
          <w:sz w:val="18"/>
          <w:szCs w:val="18"/>
          <w:u w:val="single"/>
        </w:rPr>
        <w:t xml:space="preserve"> </w:t>
      </w:r>
    </w:p>
    <w:p w:rsidR="008B4FEE" w:rsidRPr="00612C6E" w:rsidRDefault="008B4FEE" w:rsidP="00612C6E">
      <w:pPr>
        <w:spacing w:before="100" w:beforeAutospacing="1" w:after="100" w:afterAutospacing="1" w:line="240" w:lineRule="auto"/>
        <w:rPr>
          <w:rFonts w:ascii="Arial" w:eastAsia="Times New Roman" w:hAnsi="Arial" w:cs="Arial"/>
          <w:sz w:val="18"/>
          <w:szCs w:val="18"/>
        </w:rPr>
      </w:pPr>
      <w:r w:rsidRPr="00612C6E">
        <w:rPr>
          <w:rFonts w:ascii="Arial" w:eastAsia="Times New Roman" w:hAnsi="Arial" w:cs="Arial"/>
          <w:sz w:val="18"/>
          <w:szCs w:val="18"/>
        </w:rPr>
        <w:t>(2) For each tax preference, the committee must provide a recommendation as to whether the tax preference should be continued without modification, modified, scheduled for sunset review at a future date, or terminated immediately. The committee may recommend accountability standards for the future review of a tax preference.</w:t>
      </w:r>
    </w:p>
    <w:tbl>
      <w:tblPr>
        <w:tblW w:w="5000" w:type="pct"/>
        <w:tblCellSpacing w:w="0" w:type="dxa"/>
        <w:tblCellMar>
          <w:left w:w="0" w:type="dxa"/>
          <w:right w:w="75" w:type="dxa"/>
        </w:tblCellMar>
        <w:tblLook w:val="04A0" w:firstRow="1" w:lastRow="0" w:firstColumn="1" w:lastColumn="0" w:noHBand="0" w:noVBand="1"/>
      </w:tblPr>
      <w:tblGrid>
        <w:gridCol w:w="9343"/>
        <w:gridCol w:w="92"/>
      </w:tblGrid>
      <w:tr w:rsidR="008B4FEE" w:rsidRPr="00612C6E" w:rsidTr="00612C6E">
        <w:trPr>
          <w:tblCellSpacing w:w="0" w:type="dxa"/>
        </w:trPr>
        <w:tc>
          <w:tcPr>
            <w:tcW w:w="4951" w:type="pct"/>
            <w:vAlign w:val="bottom"/>
            <w:hideMark/>
          </w:tcPr>
          <w:p w:rsidR="008B4FEE" w:rsidRPr="00612C6E" w:rsidRDefault="008B4FEE" w:rsidP="00A11819">
            <w:pPr>
              <w:spacing w:before="100" w:beforeAutospacing="1" w:after="100" w:afterAutospacing="1" w:line="240" w:lineRule="auto"/>
              <w:rPr>
                <w:rFonts w:ascii="Arial" w:eastAsia="Times New Roman" w:hAnsi="Arial" w:cs="Arial"/>
                <w:sz w:val="18"/>
                <w:szCs w:val="18"/>
              </w:rPr>
            </w:pPr>
            <w:r w:rsidRPr="00612C6E">
              <w:rPr>
                <w:rFonts w:ascii="Arial" w:eastAsia="Times New Roman" w:hAnsi="Arial" w:cs="Arial"/>
                <w:sz w:val="18"/>
                <w:szCs w:val="18"/>
              </w:rPr>
              <w:t>S</w:t>
            </w:r>
            <w:r w:rsidR="00A11819">
              <w:rPr>
                <w:rFonts w:ascii="Arial" w:eastAsia="Times New Roman" w:hAnsi="Arial" w:cs="Arial"/>
                <w:sz w:val="18"/>
                <w:szCs w:val="18"/>
              </w:rPr>
              <w:t>ECTION</w:t>
            </w:r>
            <w:r w:rsidRPr="00612C6E">
              <w:rPr>
                <w:rFonts w:ascii="Arial" w:eastAsia="Times New Roman" w:hAnsi="Arial" w:cs="Arial"/>
                <w:sz w:val="18"/>
                <w:szCs w:val="18"/>
              </w:rPr>
              <w:t xml:space="preserve"> 10</w:t>
            </w:r>
            <w:r w:rsidR="00A11819">
              <w:rPr>
                <w:rFonts w:ascii="Arial" w:eastAsia="Times New Roman" w:hAnsi="Arial" w:cs="Arial"/>
                <w:sz w:val="18"/>
                <w:szCs w:val="18"/>
              </w:rPr>
              <w:t xml:space="preserve">. </w:t>
            </w:r>
            <w:r w:rsidRPr="00612C6E">
              <w:rPr>
                <w:rFonts w:ascii="Arial" w:eastAsia="Times New Roman" w:hAnsi="Arial" w:cs="Arial"/>
                <w:sz w:val="18"/>
                <w:szCs w:val="18"/>
              </w:rPr>
              <w:t xml:space="preserve"> RCW 43.136.065 </w:t>
            </w:r>
            <w:r w:rsidR="00612C6E" w:rsidRPr="00612C6E">
              <w:rPr>
                <w:rFonts w:ascii="Arial" w:eastAsia="Times New Roman" w:hAnsi="Arial" w:cs="Arial"/>
                <w:sz w:val="18"/>
                <w:szCs w:val="18"/>
              </w:rPr>
              <w:t xml:space="preserve">and </w:t>
            </w:r>
            <w:r w:rsidR="00612C6E" w:rsidRPr="00612C6E">
              <w:rPr>
                <w:rFonts w:ascii="Arial" w:eastAsia="Times New Roman" w:hAnsi="Arial" w:cs="Arial"/>
                <w:sz w:val="18"/>
                <w:szCs w:val="18"/>
              </w:rPr>
              <w:t>2006 c 197 § 6</w:t>
            </w:r>
            <w:r w:rsidR="00612C6E" w:rsidRPr="00612C6E">
              <w:rPr>
                <w:rFonts w:ascii="Arial" w:eastAsia="Times New Roman" w:hAnsi="Arial" w:cs="Arial"/>
                <w:sz w:val="18"/>
                <w:szCs w:val="18"/>
              </w:rPr>
              <w:t xml:space="preserve"> </w:t>
            </w:r>
            <w:r w:rsidRPr="00612C6E">
              <w:rPr>
                <w:rFonts w:ascii="Arial" w:eastAsia="Times New Roman" w:hAnsi="Arial" w:cs="Arial"/>
                <w:sz w:val="18"/>
                <w:szCs w:val="18"/>
              </w:rPr>
              <w:t>is amended to read as follows:</w:t>
            </w:r>
          </w:p>
        </w:tc>
        <w:tc>
          <w:tcPr>
            <w:tcW w:w="0" w:type="auto"/>
            <w:noWrap/>
            <w:hideMark/>
          </w:tcPr>
          <w:p w:rsidR="008B4FEE" w:rsidRPr="00612C6E" w:rsidRDefault="008B4FEE" w:rsidP="00612C6E">
            <w:pPr>
              <w:spacing w:before="100" w:beforeAutospacing="1" w:after="100" w:afterAutospacing="1" w:line="240" w:lineRule="auto"/>
              <w:rPr>
                <w:rFonts w:ascii="Arial" w:eastAsia="Times New Roman" w:hAnsi="Arial" w:cs="Arial"/>
                <w:sz w:val="18"/>
                <w:szCs w:val="18"/>
              </w:rPr>
            </w:pPr>
          </w:p>
        </w:tc>
      </w:tr>
    </w:tbl>
    <w:p w:rsidR="008B4FEE" w:rsidRPr="00494CCF" w:rsidRDefault="008B4FEE" w:rsidP="00612C6E">
      <w:pPr>
        <w:spacing w:before="100" w:beforeAutospacing="1" w:after="100" w:afterAutospacing="1" w:line="240" w:lineRule="auto"/>
        <w:rPr>
          <w:rFonts w:ascii="Arial" w:eastAsia="Times New Roman" w:hAnsi="Arial" w:cs="Arial"/>
          <w:sz w:val="18"/>
          <w:szCs w:val="18"/>
          <w:u w:val="single"/>
        </w:rPr>
      </w:pPr>
      <w:r w:rsidRPr="00612C6E">
        <w:rPr>
          <w:rFonts w:ascii="Arial" w:eastAsia="Times New Roman" w:hAnsi="Arial" w:cs="Arial"/>
          <w:sz w:val="18"/>
          <w:szCs w:val="18"/>
        </w:rPr>
        <w:t xml:space="preserve">(1) The joint legislative audit and review committee shall report its findings and recommendations for scheduled tax preferences to the citizen commission for performance measurement of tax preferences by </w:t>
      </w:r>
      <w:r w:rsidRPr="00A11819">
        <w:rPr>
          <w:rFonts w:ascii="Arial" w:eastAsia="Times New Roman" w:hAnsi="Arial" w:cs="Arial"/>
          <w:strike/>
          <w:sz w:val="18"/>
          <w:szCs w:val="18"/>
        </w:rPr>
        <w:t>August 30th</w:t>
      </w:r>
      <w:r w:rsidRPr="00612C6E">
        <w:rPr>
          <w:rFonts w:ascii="Arial" w:eastAsia="Times New Roman" w:hAnsi="Arial" w:cs="Arial"/>
          <w:sz w:val="18"/>
          <w:szCs w:val="18"/>
        </w:rPr>
        <w:t xml:space="preserve"> </w:t>
      </w:r>
      <w:r w:rsidR="00A11819" w:rsidRPr="00A11819">
        <w:rPr>
          <w:rFonts w:ascii="Arial" w:eastAsia="Times New Roman" w:hAnsi="Arial" w:cs="Arial"/>
          <w:sz w:val="18"/>
          <w:szCs w:val="18"/>
          <w:u w:val="single"/>
        </w:rPr>
        <w:t>June 30</w:t>
      </w:r>
      <w:r w:rsidR="00A11819" w:rsidRPr="00A11819">
        <w:rPr>
          <w:rFonts w:ascii="Arial" w:eastAsia="Times New Roman" w:hAnsi="Arial" w:cs="Arial"/>
          <w:sz w:val="18"/>
          <w:szCs w:val="18"/>
          <w:u w:val="single"/>
          <w:vertAlign w:val="superscript"/>
        </w:rPr>
        <w:t>th</w:t>
      </w:r>
      <w:r w:rsidR="00A11819">
        <w:rPr>
          <w:rFonts w:ascii="Arial" w:eastAsia="Times New Roman" w:hAnsi="Arial" w:cs="Arial"/>
          <w:sz w:val="18"/>
          <w:szCs w:val="18"/>
        </w:rPr>
        <w:t xml:space="preserve"> </w:t>
      </w:r>
      <w:r w:rsidRPr="00612C6E">
        <w:rPr>
          <w:rFonts w:ascii="Arial" w:eastAsia="Times New Roman" w:hAnsi="Arial" w:cs="Arial"/>
          <w:sz w:val="18"/>
          <w:szCs w:val="18"/>
        </w:rPr>
        <w:t xml:space="preserve">of </w:t>
      </w:r>
      <w:r w:rsidRPr="00612C6E">
        <w:rPr>
          <w:rFonts w:ascii="Arial" w:eastAsia="Times New Roman" w:hAnsi="Arial" w:cs="Arial"/>
          <w:sz w:val="18"/>
          <w:szCs w:val="18"/>
        </w:rPr>
        <w:lastRenderedPageBreak/>
        <w:t xml:space="preserve">each year. The commission may review and comment on the report of the committee. The committee may revise its report based on the comments of the commission. The committee shall prepare a final report that includes the comments of the commission and submit the final report to the finance committee of the house of representatives and the ways and means committee of the senate </w:t>
      </w:r>
      <w:r w:rsidR="00A11819" w:rsidRPr="00A11819">
        <w:rPr>
          <w:rFonts w:ascii="Arial" w:eastAsia="Times New Roman" w:hAnsi="Arial" w:cs="Arial"/>
          <w:sz w:val="18"/>
          <w:szCs w:val="18"/>
          <w:u w:val="single"/>
        </w:rPr>
        <w:t>and the department of revenue and the Governo</w:t>
      </w:r>
      <w:r w:rsidR="00A11819">
        <w:rPr>
          <w:rFonts w:ascii="Arial" w:eastAsia="Times New Roman" w:hAnsi="Arial" w:cs="Arial"/>
          <w:sz w:val="18"/>
          <w:szCs w:val="18"/>
          <w:u w:val="single"/>
        </w:rPr>
        <w:t>r</w:t>
      </w:r>
      <w:r w:rsidR="00A11819" w:rsidRPr="00A11819">
        <w:rPr>
          <w:rFonts w:ascii="Arial" w:eastAsia="Times New Roman" w:hAnsi="Arial" w:cs="Arial"/>
          <w:sz w:val="18"/>
          <w:szCs w:val="18"/>
          <w:u w:val="single"/>
        </w:rPr>
        <w:t>’s office</w:t>
      </w:r>
      <w:r w:rsidR="00A11819">
        <w:rPr>
          <w:rFonts w:ascii="Arial" w:eastAsia="Times New Roman" w:hAnsi="Arial" w:cs="Arial"/>
          <w:sz w:val="18"/>
          <w:szCs w:val="18"/>
        </w:rPr>
        <w:t xml:space="preserve"> </w:t>
      </w:r>
      <w:r w:rsidRPr="00612C6E">
        <w:rPr>
          <w:rFonts w:ascii="Arial" w:eastAsia="Times New Roman" w:hAnsi="Arial" w:cs="Arial"/>
          <w:sz w:val="18"/>
          <w:szCs w:val="18"/>
        </w:rPr>
        <w:t xml:space="preserve">by </w:t>
      </w:r>
      <w:r w:rsidRPr="00A11819">
        <w:rPr>
          <w:rFonts w:ascii="Arial" w:eastAsia="Times New Roman" w:hAnsi="Arial" w:cs="Arial"/>
          <w:strike/>
          <w:sz w:val="18"/>
          <w:szCs w:val="18"/>
        </w:rPr>
        <w:t xml:space="preserve">December </w:t>
      </w:r>
      <w:proofErr w:type="gramStart"/>
      <w:r w:rsidRPr="00A11819">
        <w:rPr>
          <w:rFonts w:ascii="Arial" w:eastAsia="Times New Roman" w:hAnsi="Arial" w:cs="Arial"/>
          <w:strike/>
          <w:sz w:val="18"/>
          <w:szCs w:val="18"/>
        </w:rPr>
        <w:t>30</w:t>
      </w:r>
      <w:r w:rsidRPr="00A11819">
        <w:rPr>
          <w:rFonts w:ascii="Arial" w:eastAsia="Times New Roman" w:hAnsi="Arial" w:cs="Arial"/>
          <w:strike/>
          <w:sz w:val="18"/>
          <w:szCs w:val="18"/>
          <w:vertAlign w:val="superscript"/>
        </w:rPr>
        <w:t>th</w:t>
      </w:r>
      <w:r w:rsidR="00A11819">
        <w:rPr>
          <w:rFonts w:ascii="Arial" w:eastAsia="Times New Roman" w:hAnsi="Arial" w:cs="Arial"/>
          <w:strike/>
          <w:sz w:val="18"/>
          <w:szCs w:val="18"/>
        </w:rPr>
        <w:t xml:space="preserve"> </w:t>
      </w:r>
      <w:r w:rsidR="00A11819">
        <w:rPr>
          <w:rFonts w:ascii="Arial" w:eastAsia="Times New Roman" w:hAnsi="Arial" w:cs="Arial"/>
          <w:sz w:val="18"/>
          <w:szCs w:val="18"/>
        </w:rPr>
        <w:t xml:space="preserve"> </w:t>
      </w:r>
      <w:r w:rsidR="00A11819" w:rsidRPr="00A11819">
        <w:rPr>
          <w:rFonts w:ascii="Arial" w:eastAsia="Times New Roman" w:hAnsi="Arial" w:cs="Arial"/>
          <w:sz w:val="18"/>
          <w:szCs w:val="18"/>
          <w:u w:val="single"/>
        </w:rPr>
        <w:t>Sept</w:t>
      </w:r>
      <w:proofErr w:type="gramEnd"/>
      <w:r w:rsidR="00A11819" w:rsidRPr="00A11819">
        <w:rPr>
          <w:rFonts w:ascii="Arial" w:eastAsia="Times New Roman" w:hAnsi="Arial" w:cs="Arial"/>
          <w:sz w:val="18"/>
          <w:szCs w:val="18"/>
          <w:u w:val="single"/>
        </w:rPr>
        <w:t xml:space="preserve"> 30th</w:t>
      </w:r>
      <w:r w:rsidRPr="00A11819">
        <w:rPr>
          <w:rFonts w:ascii="Arial" w:eastAsia="Times New Roman" w:hAnsi="Arial" w:cs="Arial"/>
          <w:sz w:val="18"/>
          <w:szCs w:val="18"/>
        </w:rPr>
        <w:t>.</w:t>
      </w:r>
      <w:r w:rsidR="00A11819">
        <w:rPr>
          <w:rFonts w:ascii="Arial" w:eastAsia="Times New Roman" w:hAnsi="Arial" w:cs="Arial"/>
          <w:sz w:val="18"/>
          <w:szCs w:val="18"/>
        </w:rPr>
        <w:t xml:space="preserve"> </w:t>
      </w:r>
      <w:r w:rsidR="00A11819" w:rsidRPr="00494CCF">
        <w:rPr>
          <w:rFonts w:ascii="Arial" w:eastAsia="Times New Roman" w:hAnsi="Arial" w:cs="Arial"/>
          <w:sz w:val="18"/>
          <w:szCs w:val="18"/>
          <w:u w:val="single"/>
        </w:rPr>
        <w:t xml:space="preserve">The Governor and the department of revenue must consider and </w:t>
      </w:r>
      <w:r w:rsidR="00465118" w:rsidRPr="00494CCF">
        <w:rPr>
          <w:rFonts w:ascii="Arial" w:eastAsia="Times New Roman" w:hAnsi="Arial" w:cs="Arial"/>
          <w:sz w:val="18"/>
          <w:szCs w:val="18"/>
          <w:u w:val="single"/>
        </w:rPr>
        <w:t>incorporate the</w:t>
      </w:r>
      <w:r w:rsidR="00A11819" w:rsidRPr="00494CCF">
        <w:rPr>
          <w:rFonts w:ascii="Arial" w:eastAsia="Times New Roman" w:hAnsi="Arial" w:cs="Arial"/>
          <w:sz w:val="18"/>
          <w:szCs w:val="18"/>
          <w:u w:val="single"/>
        </w:rPr>
        <w:t xml:space="preserve"> final </w:t>
      </w:r>
      <w:proofErr w:type="gramStart"/>
      <w:r w:rsidR="00A11819" w:rsidRPr="00494CCF">
        <w:rPr>
          <w:rFonts w:ascii="Arial" w:eastAsia="Times New Roman" w:hAnsi="Arial" w:cs="Arial"/>
          <w:sz w:val="18"/>
          <w:szCs w:val="18"/>
          <w:u w:val="single"/>
        </w:rPr>
        <w:t>report  in</w:t>
      </w:r>
      <w:proofErr w:type="gramEnd"/>
      <w:r w:rsidR="00A11819" w:rsidRPr="00494CCF">
        <w:rPr>
          <w:rFonts w:ascii="Arial" w:eastAsia="Times New Roman" w:hAnsi="Arial" w:cs="Arial"/>
          <w:sz w:val="18"/>
          <w:szCs w:val="18"/>
          <w:u w:val="single"/>
        </w:rPr>
        <w:t xml:space="preserve"> their preparation of their tax expenditure report required under new section 5 of this Act</w:t>
      </w:r>
      <w:r w:rsidR="00A11819">
        <w:rPr>
          <w:rFonts w:ascii="Arial" w:eastAsia="Times New Roman" w:hAnsi="Arial" w:cs="Arial"/>
          <w:sz w:val="18"/>
          <w:szCs w:val="18"/>
        </w:rPr>
        <w:t>.</w:t>
      </w:r>
      <w:r w:rsidRPr="00612C6E">
        <w:rPr>
          <w:rFonts w:ascii="Arial" w:eastAsia="Times New Roman" w:hAnsi="Arial" w:cs="Arial"/>
          <w:sz w:val="18"/>
          <w:szCs w:val="18"/>
        </w:rPr>
        <w:br/>
      </w:r>
      <w:r w:rsidRPr="00612C6E">
        <w:rPr>
          <w:rFonts w:ascii="Arial" w:eastAsia="Times New Roman" w:hAnsi="Arial" w:cs="Arial"/>
          <w:sz w:val="18"/>
          <w:szCs w:val="18"/>
        </w:rPr>
        <w:br/>
        <w:t>(</w:t>
      </w:r>
      <w:r w:rsidRPr="00A11819">
        <w:rPr>
          <w:rFonts w:ascii="Arial" w:eastAsia="Times New Roman" w:hAnsi="Arial" w:cs="Arial"/>
          <w:strike/>
          <w:sz w:val="18"/>
          <w:szCs w:val="18"/>
        </w:rPr>
        <w:t xml:space="preserve">2) The joint legislative audit and review committee shall submit a special report reviewing all tax preferences that have statutory expiration dates between June 30, 2005, and January 1, 2007. For the special report, the committee shall complete a review under RCW </w:t>
      </w:r>
      <w:hyperlink r:id="rId21" w:history="1">
        <w:r w:rsidRPr="00A11819">
          <w:rPr>
            <w:rFonts w:ascii="Arial" w:eastAsia="Times New Roman" w:hAnsi="Arial" w:cs="Arial"/>
            <w:strike/>
            <w:sz w:val="18"/>
            <w:szCs w:val="18"/>
          </w:rPr>
          <w:t>43.136.055</w:t>
        </w:r>
      </w:hyperlink>
      <w:r w:rsidRPr="00A11819">
        <w:rPr>
          <w:rFonts w:ascii="Arial" w:eastAsia="Times New Roman" w:hAnsi="Arial" w:cs="Arial"/>
          <w:strike/>
          <w:sz w:val="18"/>
          <w:szCs w:val="18"/>
        </w:rPr>
        <w:t xml:space="preserve">, and obtain comments of the citizen commission for performance measurement of tax preferences under subsection (1) of this section, to the extent possible. The committee shall submit the special report to the finance committee of the </w:t>
      </w:r>
      <w:proofErr w:type="gramStart"/>
      <w:r w:rsidRPr="00A11819">
        <w:rPr>
          <w:rFonts w:ascii="Arial" w:eastAsia="Times New Roman" w:hAnsi="Arial" w:cs="Arial"/>
          <w:strike/>
          <w:sz w:val="18"/>
          <w:szCs w:val="18"/>
        </w:rPr>
        <w:t>house of representatives</w:t>
      </w:r>
      <w:proofErr w:type="gramEnd"/>
      <w:r w:rsidRPr="00A11819">
        <w:rPr>
          <w:rFonts w:ascii="Arial" w:eastAsia="Times New Roman" w:hAnsi="Arial" w:cs="Arial"/>
          <w:strike/>
          <w:sz w:val="18"/>
          <w:szCs w:val="18"/>
        </w:rPr>
        <w:t xml:space="preserve"> and the ways and means committee of the senate by January 12, 2006.</w:t>
      </w:r>
      <w:r w:rsidRPr="00A11819">
        <w:rPr>
          <w:rFonts w:ascii="Arial" w:eastAsia="Times New Roman" w:hAnsi="Arial" w:cs="Arial"/>
          <w:strike/>
          <w:sz w:val="18"/>
          <w:szCs w:val="18"/>
        </w:rPr>
        <w:br/>
      </w:r>
      <w:r w:rsidRPr="00612C6E">
        <w:rPr>
          <w:rFonts w:ascii="Arial" w:eastAsia="Times New Roman" w:hAnsi="Arial" w:cs="Arial"/>
          <w:sz w:val="18"/>
          <w:szCs w:val="18"/>
        </w:rPr>
        <w:br/>
        <w:t xml:space="preserve">(3) Following receipt of a report under this section, the finance committee of the </w:t>
      </w:r>
      <w:proofErr w:type="gramStart"/>
      <w:r w:rsidRPr="00612C6E">
        <w:rPr>
          <w:rFonts w:ascii="Arial" w:eastAsia="Times New Roman" w:hAnsi="Arial" w:cs="Arial"/>
          <w:sz w:val="18"/>
          <w:szCs w:val="18"/>
        </w:rPr>
        <w:t>house of representatives</w:t>
      </w:r>
      <w:proofErr w:type="gramEnd"/>
      <w:r w:rsidRPr="00612C6E">
        <w:rPr>
          <w:rFonts w:ascii="Arial" w:eastAsia="Times New Roman" w:hAnsi="Arial" w:cs="Arial"/>
          <w:sz w:val="18"/>
          <w:szCs w:val="18"/>
        </w:rPr>
        <w:t xml:space="preserve"> and the ways and means committee of the senate shall jointly hold a public hearing to consider the final report and any related data.</w:t>
      </w:r>
      <w:r w:rsidR="00A11819">
        <w:rPr>
          <w:rFonts w:ascii="Arial" w:eastAsia="Times New Roman" w:hAnsi="Arial" w:cs="Arial"/>
          <w:sz w:val="18"/>
          <w:szCs w:val="18"/>
        </w:rPr>
        <w:t xml:space="preserve"> </w:t>
      </w:r>
      <w:r w:rsidR="00A11819" w:rsidRPr="00494CCF">
        <w:rPr>
          <w:rFonts w:ascii="Arial" w:eastAsia="Times New Roman" w:hAnsi="Arial" w:cs="Arial"/>
          <w:sz w:val="18"/>
          <w:szCs w:val="18"/>
          <w:u w:val="single"/>
        </w:rPr>
        <w:t xml:space="preserve">In conjunction with the Governor’s tax expenditure report, the legislature </w:t>
      </w:r>
      <w:r w:rsidR="000C6686">
        <w:rPr>
          <w:rFonts w:ascii="Arial" w:eastAsia="Times New Roman" w:hAnsi="Arial" w:cs="Arial"/>
          <w:sz w:val="18"/>
          <w:szCs w:val="18"/>
          <w:u w:val="single"/>
        </w:rPr>
        <w:t>must</w:t>
      </w:r>
      <w:r w:rsidR="00A11819" w:rsidRPr="00494CCF">
        <w:rPr>
          <w:rFonts w:ascii="Arial" w:eastAsia="Times New Roman" w:hAnsi="Arial" w:cs="Arial"/>
          <w:sz w:val="18"/>
          <w:szCs w:val="18"/>
          <w:u w:val="single"/>
        </w:rPr>
        <w:t xml:space="preserve"> take action on the final report.  Unless reauthorized by the state legislature, any </w:t>
      </w:r>
      <w:r w:rsidR="000C6686">
        <w:rPr>
          <w:rFonts w:ascii="Arial" w:eastAsia="Times New Roman" w:hAnsi="Arial" w:cs="Arial"/>
          <w:sz w:val="18"/>
          <w:szCs w:val="18"/>
          <w:u w:val="single"/>
        </w:rPr>
        <w:t xml:space="preserve">and all </w:t>
      </w:r>
      <w:r w:rsidR="00A11819" w:rsidRPr="00494CCF">
        <w:rPr>
          <w:rFonts w:ascii="Arial" w:eastAsia="Times New Roman" w:hAnsi="Arial" w:cs="Arial"/>
          <w:sz w:val="18"/>
          <w:szCs w:val="18"/>
          <w:u w:val="single"/>
        </w:rPr>
        <w:t>tax exemption</w:t>
      </w:r>
      <w:r w:rsidR="000C6686">
        <w:rPr>
          <w:rFonts w:ascii="Arial" w:eastAsia="Times New Roman" w:hAnsi="Arial" w:cs="Arial"/>
          <w:sz w:val="18"/>
          <w:szCs w:val="18"/>
          <w:u w:val="single"/>
        </w:rPr>
        <w:t>s</w:t>
      </w:r>
      <w:r w:rsidR="00A11819" w:rsidRPr="00494CCF">
        <w:rPr>
          <w:rFonts w:ascii="Arial" w:eastAsia="Times New Roman" w:hAnsi="Arial" w:cs="Arial"/>
          <w:sz w:val="18"/>
          <w:szCs w:val="18"/>
          <w:u w:val="single"/>
        </w:rPr>
        <w:t xml:space="preserve"> reviewed in the final report under this section shall sunset</w:t>
      </w:r>
      <w:r w:rsidR="000C6686">
        <w:rPr>
          <w:rFonts w:ascii="Arial" w:eastAsia="Times New Roman" w:hAnsi="Arial" w:cs="Arial"/>
          <w:sz w:val="18"/>
          <w:szCs w:val="18"/>
          <w:u w:val="single"/>
        </w:rPr>
        <w:t>, regardless of the recommendation of the committee</w:t>
      </w:r>
      <w:r w:rsidR="00A11819" w:rsidRPr="00494CCF">
        <w:rPr>
          <w:rFonts w:ascii="Arial" w:eastAsia="Times New Roman" w:hAnsi="Arial" w:cs="Arial"/>
          <w:sz w:val="18"/>
          <w:szCs w:val="18"/>
          <w:u w:val="single"/>
        </w:rPr>
        <w:t>.  Reauthorization shall be limited to a maximum of 10 years to coincide with the current audit review process.</w:t>
      </w:r>
      <w:r w:rsidR="00950614">
        <w:rPr>
          <w:rFonts w:ascii="Arial" w:eastAsia="Times New Roman" w:hAnsi="Arial" w:cs="Arial"/>
          <w:sz w:val="18"/>
          <w:szCs w:val="18"/>
          <w:u w:val="single"/>
        </w:rPr>
        <w:t xml:space="preserve"> No new tax exemption may be approved by the legislature for more than 10 years and is subject to the same audit procedures and review in meeting budget priorities as existing exemptions are under this process.</w:t>
      </w:r>
      <w:r w:rsidR="00A11819" w:rsidRPr="00494CCF">
        <w:rPr>
          <w:rFonts w:ascii="Arial" w:eastAsia="Times New Roman" w:hAnsi="Arial" w:cs="Arial"/>
          <w:sz w:val="18"/>
          <w:szCs w:val="18"/>
          <w:u w:val="single"/>
        </w:rPr>
        <w:t xml:space="preserve"> The legislature may terminate a tax expenditure earlier than its authorized term by a majority vote as authorized under the Washington State Constitution, Article II, Section 22 and as part of the budget process the same as any other expenditure may be approved or denied in the state budget by a majority vote of the members of the house of representatives and the senate.</w:t>
      </w:r>
    </w:p>
    <w:p w:rsidR="005F0B1C" w:rsidRDefault="00A11819" w:rsidP="00612C6E">
      <w:pPr>
        <w:spacing w:before="100" w:beforeAutospacing="1" w:after="100" w:afterAutospacing="1" w:line="240" w:lineRule="auto"/>
        <w:rPr>
          <w:rFonts w:ascii="Arial" w:eastAsia="Times New Roman" w:hAnsi="Arial" w:cs="Arial"/>
          <w:sz w:val="18"/>
          <w:szCs w:val="18"/>
        </w:rPr>
      </w:pPr>
      <w:proofErr w:type="gramStart"/>
      <w:r>
        <w:rPr>
          <w:rFonts w:ascii="Arial" w:eastAsia="Times New Roman" w:hAnsi="Arial" w:cs="Arial"/>
          <w:sz w:val="18"/>
          <w:szCs w:val="18"/>
        </w:rPr>
        <w:t>NEW SECTION.</w:t>
      </w:r>
      <w:proofErr w:type="gramEnd"/>
      <w:r>
        <w:rPr>
          <w:rFonts w:ascii="Arial" w:eastAsia="Times New Roman" w:hAnsi="Arial" w:cs="Arial"/>
          <w:sz w:val="18"/>
          <w:szCs w:val="18"/>
        </w:rPr>
        <w:t xml:space="preserve"> SECTION 11. If any provision of this act or its application to any person or circumstance is held invalid, the remainder of the act or the application of the provision to other persons or circumstances is not affected.</w:t>
      </w:r>
    </w:p>
    <w:p w:rsidR="00A11819" w:rsidRDefault="00A11819" w:rsidP="00612C6E">
      <w:pPr>
        <w:spacing w:before="100" w:beforeAutospacing="1" w:after="100" w:afterAutospacing="1" w:line="240" w:lineRule="auto"/>
        <w:rPr>
          <w:rFonts w:ascii="Arial" w:eastAsia="Times New Roman" w:hAnsi="Arial" w:cs="Arial"/>
          <w:sz w:val="18"/>
          <w:szCs w:val="18"/>
        </w:rPr>
      </w:pPr>
      <w:proofErr w:type="gramStart"/>
      <w:r>
        <w:rPr>
          <w:rFonts w:ascii="Arial" w:eastAsia="Times New Roman" w:hAnsi="Arial" w:cs="Arial"/>
          <w:sz w:val="18"/>
          <w:szCs w:val="18"/>
        </w:rPr>
        <w:t>SECTION 12.</w:t>
      </w:r>
      <w:proofErr w:type="gramEnd"/>
      <w:r>
        <w:rPr>
          <w:rFonts w:ascii="Arial" w:eastAsia="Times New Roman" w:hAnsi="Arial" w:cs="Arial"/>
          <w:sz w:val="18"/>
          <w:szCs w:val="18"/>
        </w:rPr>
        <w:t xml:space="preserve">  This Act shall be known </w:t>
      </w:r>
      <w:r w:rsidRPr="00A11819">
        <w:rPr>
          <w:rFonts w:ascii="Arial" w:eastAsia="Times New Roman" w:hAnsi="Arial" w:cs="Arial"/>
          <w:b/>
          <w:sz w:val="18"/>
          <w:szCs w:val="18"/>
        </w:rPr>
        <w:t>the</w:t>
      </w:r>
      <w:r w:rsidR="000C6686">
        <w:rPr>
          <w:rFonts w:ascii="Arial" w:eastAsia="Times New Roman" w:hAnsi="Arial" w:cs="Arial"/>
          <w:b/>
          <w:sz w:val="18"/>
          <w:szCs w:val="18"/>
        </w:rPr>
        <w:t xml:space="preserve"> Washington State </w:t>
      </w:r>
      <w:r w:rsidR="00EF07D1">
        <w:rPr>
          <w:rFonts w:ascii="Arial" w:eastAsia="Times New Roman" w:hAnsi="Arial" w:cs="Arial"/>
          <w:b/>
          <w:sz w:val="18"/>
          <w:szCs w:val="18"/>
        </w:rPr>
        <w:t>T</w:t>
      </w:r>
      <w:r w:rsidRPr="00A11819">
        <w:rPr>
          <w:rFonts w:ascii="Arial" w:eastAsia="Times New Roman" w:hAnsi="Arial" w:cs="Arial"/>
          <w:b/>
          <w:sz w:val="18"/>
          <w:szCs w:val="18"/>
        </w:rPr>
        <w:t xml:space="preserve">axpayer’s </w:t>
      </w:r>
      <w:r w:rsidR="00EF07D1">
        <w:rPr>
          <w:rFonts w:ascii="Arial" w:eastAsia="Times New Roman" w:hAnsi="Arial" w:cs="Arial"/>
          <w:b/>
          <w:sz w:val="18"/>
          <w:szCs w:val="18"/>
        </w:rPr>
        <w:t>F</w:t>
      </w:r>
      <w:r w:rsidRPr="00A11819">
        <w:rPr>
          <w:rFonts w:ascii="Arial" w:eastAsia="Times New Roman" w:hAnsi="Arial" w:cs="Arial"/>
          <w:b/>
          <w:sz w:val="18"/>
          <w:szCs w:val="18"/>
        </w:rPr>
        <w:t xml:space="preserve">iscal </w:t>
      </w:r>
      <w:r w:rsidR="00EF07D1">
        <w:rPr>
          <w:rFonts w:ascii="Arial" w:eastAsia="Times New Roman" w:hAnsi="Arial" w:cs="Arial"/>
          <w:b/>
          <w:sz w:val="18"/>
          <w:szCs w:val="18"/>
        </w:rPr>
        <w:t>R</w:t>
      </w:r>
      <w:r w:rsidRPr="00A11819">
        <w:rPr>
          <w:rFonts w:ascii="Arial" w:eastAsia="Times New Roman" w:hAnsi="Arial" w:cs="Arial"/>
          <w:b/>
          <w:sz w:val="18"/>
          <w:szCs w:val="18"/>
        </w:rPr>
        <w:t xml:space="preserve">eform </w:t>
      </w:r>
      <w:r w:rsidR="00EF07D1">
        <w:rPr>
          <w:rFonts w:ascii="Arial" w:eastAsia="Times New Roman" w:hAnsi="Arial" w:cs="Arial"/>
          <w:b/>
          <w:sz w:val="18"/>
          <w:szCs w:val="18"/>
        </w:rPr>
        <w:t>A</w:t>
      </w:r>
      <w:r w:rsidRPr="00A11819">
        <w:rPr>
          <w:rFonts w:ascii="Arial" w:eastAsia="Times New Roman" w:hAnsi="Arial" w:cs="Arial"/>
          <w:b/>
          <w:sz w:val="18"/>
          <w:szCs w:val="18"/>
        </w:rPr>
        <w:t>ct.</w:t>
      </w:r>
    </w:p>
    <w:p w:rsidR="00A11819" w:rsidRDefault="00A11819" w:rsidP="00612C6E">
      <w:pPr>
        <w:spacing w:before="100" w:beforeAutospacing="1" w:after="100" w:afterAutospacing="1" w:line="240" w:lineRule="auto"/>
        <w:rPr>
          <w:rFonts w:ascii="Arial" w:eastAsia="Times New Roman" w:hAnsi="Arial" w:cs="Arial"/>
          <w:sz w:val="18"/>
          <w:szCs w:val="18"/>
        </w:rPr>
      </w:pPr>
    </w:p>
    <w:p w:rsidR="00A11819" w:rsidRDefault="00A11819" w:rsidP="00612C6E">
      <w:pPr>
        <w:spacing w:before="100" w:beforeAutospacing="1" w:after="100" w:afterAutospacing="1" w:line="240" w:lineRule="auto"/>
        <w:rPr>
          <w:rFonts w:ascii="Arial" w:eastAsia="Times New Roman" w:hAnsi="Arial" w:cs="Arial"/>
          <w:sz w:val="18"/>
          <w:szCs w:val="18"/>
        </w:rPr>
      </w:pPr>
    </w:p>
    <w:p w:rsidR="00A11819" w:rsidRDefault="00A11819" w:rsidP="00612C6E">
      <w:pPr>
        <w:spacing w:before="100" w:beforeAutospacing="1" w:after="100" w:afterAutospacing="1" w:line="240" w:lineRule="auto"/>
        <w:rPr>
          <w:rFonts w:ascii="Arial" w:eastAsia="Times New Roman" w:hAnsi="Arial" w:cs="Arial"/>
          <w:sz w:val="18"/>
          <w:szCs w:val="18"/>
        </w:rPr>
      </w:pPr>
    </w:p>
    <w:p w:rsidR="00A11819" w:rsidRDefault="00A11819" w:rsidP="00612C6E">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 xml:space="preserve">Return comments to </w:t>
      </w:r>
    </w:p>
    <w:p w:rsidR="00A11819" w:rsidRDefault="00A11819" w:rsidP="00612C6E">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Steve Zemke – Chair King County Democrats</w:t>
      </w:r>
    </w:p>
    <w:p w:rsidR="00A11819" w:rsidRPr="00612C6E" w:rsidRDefault="00A11819" w:rsidP="00612C6E">
      <w:pPr>
        <w:spacing w:before="100" w:beforeAutospacing="1" w:after="100" w:afterAutospacing="1" w:line="240" w:lineRule="auto"/>
        <w:rPr>
          <w:rFonts w:ascii="Arial" w:eastAsia="Times New Roman" w:hAnsi="Arial" w:cs="Arial"/>
          <w:sz w:val="18"/>
          <w:szCs w:val="18"/>
        </w:rPr>
      </w:pPr>
      <w:r>
        <w:rPr>
          <w:rFonts w:ascii="Arial" w:eastAsia="Times New Roman" w:hAnsi="Arial" w:cs="Arial"/>
          <w:sz w:val="18"/>
          <w:szCs w:val="18"/>
        </w:rPr>
        <w:t xml:space="preserve"> </w:t>
      </w:r>
      <w:hyperlink r:id="rId22" w:history="1">
        <w:r w:rsidRPr="009528B7">
          <w:rPr>
            <w:rStyle w:val="Hyperlink"/>
            <w:rFonts w:ascii="Arial" w:eastAsia="Times New Roman" w:hAnsi="Arial" w:cs="Arial"/>
            <w:sz w:val="18"/>
            <w:szCs w:val="18"/>
          </w:rPr>
          <w:t>stevezemke@msn.com</w:t>
        </w:r>
      </w:hyperlink>
      <w:r>
        <w:rPr>
          <w:rFonts w:ascii="Arial" w:eastAsia="Times New Roman" w:hAnsi="Arial" w:cs="Arial"/>
          <w:sz w:val="18"/>
          <w:szCs w:val="18"/>
        </w:rPr>
        <w:t xml:space="preserve"> 206-366-0811 (h),</w:t>
      </w:r>
      <w:r w:rsidR="00D14DCD">
        <w:rPr>
          <w:rFonts w:ascii="Arial" w:eastAsia="Times New Roman" w:hAnsi="Arial" w:cs="Arial"/>
          <w:sz w:val="18"/>
          <w:szCs w:val="18"/>
        </w:rPr>
        <w:t xml:space="preserve"> 206-999-6095 (cell)</w:t>
      </w:r>
      <w:proofErr w:type="gramStart"/>
      <w:r w:rsidR="00D14DCD">
        <w:rPr>
          <w:rFonts w:ascii="Arial" w:eastAsia="Times New Roman" w:hAnsi="Arial" w:cs="Arial"/>
          <w:sz w:val="18"/>
          <w:szCs w:val="18"/>
        </w:rPr>
        <w:t xml:space="preserve">, </w:t>
      </w:r>
      <w:r>
        <w:rPr>
          <w:rFonts w:ascii="Arial" w:eastAsia="Times New Roman" w:hAnsi="Arial" w:cs="Arial"/>
          <w:sz w:val="18"/>
          <w:szCs w:val="18"/>
        </w:rPr>
        <w:t xml:space="preserve"> 2131</w:t>
      </w:r>
      <w:proofErr w:type="gramEnd"/>
      <w:r>
        <w:rPr>
          <w:rFonts w:ascii="Arial" w:eastAsia="Times New Roman" w:hAnsi="Arial" w:cs="Arial"/>
          <w:sz w:val="18"/>
          <w:szCs w:val="18"/>
        </w:rPr>
        <w:t xml:space="preserve"> N 132</w:t>
      </w:r>
      <w:r w:rsidRPr="00A11819">
        <w:rPr>
          <w:rFonts w:ascii="Arial" w:eastAsia="Times New Roman" w:hAnsi="Arial" w:cs="Arial"/>
          <w:sz w:val="18"/>
          <w:szCs w:val="18"/>
          <w:vertAlign w:val="superscript"/>
        </w:rPr>
        <w:t>nd</w:t>
      </w:r>
      <w:r>
        <w:rPr>
          <w:rFonts w:ascii="Arial" w:eastAsia="Times New Roman" w:hAnsi="Arial" w:cs="Arial"/>
          <w:sz w:val="18"/>
          <w:szCs w:val="18"/>
        </w:rPr>
        <w:t xml:space="preserve"> St, Seattle, WA 98133</w:t>
      </w:r>
    </w:p>
    <w:sectPr w:rsidR="00A11819" w:rsidRPr="00612C6E" w:rsidSect="00A118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942"/>
    <w:rsid w:val="000C6686"/>
    <w:rsid w:val="002474A8"/>
    <w:rsid w:val="002874FC"/>
    <w:rsid w:val="002C3159"/>
    <w:rsid w:val="003634B0"/>
    <w:rsid w:val="00465118"/>
    <w:rsid w:val="00494CCF"/>
    <w:rsid w:val="004E379B"/>
    <w:rsid w:val="00544942"/>
    <w:rsid w:val="005519A0"/>
    <w:rsid w:val="005E546D"/>
    <w:rsid w:val="005F0B1C"/>
    <w:rsid w:val="00612C6E"/>
    <w:rsid w:val="00620DBD"/>
    <w:rsid w:val="008B4FEE"/>
    <w:rsid w:val="008B6016"/>
    <w:rsid w:val="008B7DB7"/>
    <w:rsid w:val="0090465A"/>
    <w:rsid w:val="00945E0E"/>
    <w:rsid w:val="00950614"/>
    <w:rsid w:val="00A11819"/>
    <w:rsid w:val="00AD60CB"/>
    <w:rsid w:val="00D14DCD"/>
    <w:rsid w:val="00EF07D1"/>
    <w:rsid w:val="00F41054"/>
    <w:rsid w:val="00F52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B4F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B4F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544942"/>
    <w:pPr>
      <w:spacing w:after="0" w:line="240" w:lineRule="auto"/>
      <w:outlineLvl w:val="2"/>
    </w:pPr>
    <w:rPr>
      <w:rFonts w:ascii="Arial Black" w:eastAsia="Times New Roman" w:hAnsi="Arial Black"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44942"/>
    <w:rPr>
      <w:rFonts w:ascii="Arial Black" w:eastAsia="Times New Roman" w:hAnsi="Arial Black" w:cs="Times New Roman"/>
      <w:color w:val="000000"/>
      <w:sz w:val="24"/>
      <w:szCs w:val="24"/>
    </w:rPr>
  </w:style>
  <w:style w:type="paragraph" w:styleId="NormalWeb">
    <w:name w:val="Normal (Web)"/>
    <w:basedOn w:val="Normal"/>
    <w:uiPriority w:val="99"/>
    <w:unhideWhenUsed/>
    <w:rsid w:val="0054494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B6016"/>
    <w:rPr>
      <w:color w:val="2B674D"/>
      <w:u w:val="single"/>
    </w:rPr>
  </w:style>
  <w:style w:type="character" w:customStyle="1" w:styleId="Heading1Char">
    <w:name w:val="Heading 1 Char"/>
    <w:basedOn w:val="DefaultParagraphFont"/>
    <w:link w:val="Heading1"/>
    <w:uiPriority w:val="9"/>
    <w:rsid w:val="008B4FE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B4FEE"/>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4651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51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B4F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B4F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544942"/>
    <w:pPr>
      <w:spacing w:after="0" w:line="240" w:lineRule="auto"/>
      <w:outlineLvl w:val="2"/>
    </w:pPr>
    <w:rPr>
      <w:rFonts w:ascii="Arial Black" w:eastAsia="Times New Roman" w:hAnsi="Arial Black"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44942"/>
    <w:rPr>
      <w:rFonts w:ascii="Arial Black" w:eastAsia="Times New Roman" w:hAnsi="Arial Black" w:cs="Times New Roman"/>
      <w:color w:val="000000"/>
      <w:sz w:val="24"/>
      <w:szCs w:val="24"/>
    </w:rPr>
  </w:style>
  <w:style w:type="paragraph" w:styleId="NormalWeb">
    <w:name w:val="Normal (Web)"/>
    <w:basedOn w:val="Normal"/>
    <w:uiPriority w:val="99"/>
    <w:unhideWhenUsed/>
    <w:rsid w:val="0054494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B6016"/>
    <w:rPr>
      <w:color w:val="2B674D"/>
      <w:u w:val="single"/>
    </w:rPr>
  </w:style>
  <w:style w:type="character" w:customStyle="1" w:styleId="Heading1Char">
    <w:name w:val="Heading 1 Char"/>
    <w:basedOn w:val="DefaultParagraphFont"/>
    <w:link w:val="Heading1"/>
    <w:uiPriority w:val="9"/>
    <w:rsid w:val="008B4FE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B4FEE"/>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4651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51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057755">
      <w:bodyDiv w:val="1"/>
      <w:marLeft w:val="0"/>
      <w:marRight w:val="0"/>
      <w:marTop w:val="0"/>
      <w:marBottom w:val="0"/>
      <w:divBdr>
        <w:top w:val="none" w:sz="0" w:space="0" w:color="auto"/>
        <w:left w:val="none" w:sz="0" w:space="0" w:color="auto"/>
        <w:bottom w:val="none" w:sz="0" w:space="0" w:color="auto"/>
        <w:right w:val="none" w:sz="0" w:space="0" w:color="auto"/>
      </w:divBdr>
      <w:divsChild>
        <w:div w:id="1595631862">
          <w:marLeft w:val="0"/>
          <w:marRight w:val="0"/>
          <w:marTop w:val="0"/>
          <w:marBottom w:val="0"/>
          <w:divBdr>
            <w:top w:val="none" w:sz="0" w:space="0" w:color="auto"/>
            <w:left w:val="none" w:sz="0" w:space="0" w:color="auto"/>
            <w:bottom w:val="none" w:sz="0" w:space="0" w:color="auto"/>
            <w:right w:val="none" w:sz="0" w:space="0" w:color="auto"/>
          </w:divBdr>
          <w:divsChild>
            <w:div w:id="560678335">
              <w:marLeft w:val="2655"/>
              <w:marRight w:val="0"/>
              <w:marTop w:val="0"/>
              <w:marBottom w:val="0"/>
              <w:divBdr>
                <w:top w:val="none" w:sz="0" w:space="0" w:color="auto"/>
                <w:left w:val="none" w:sz="0" w:space="0" w:color="auto"/>
                <w:bottom w:val="none" w:sz="0" w:space="0" w:color="auto"/>
                <w:right w:val="none" w:sz="0" w:space="0" w:color="auto"/>
              </w:divBdr>
            </w:div>
          </w:divsChild>
        </w:div>
      </w:divsChild>
    </w:div>
    <w:div w:id="1347514304">
      <w:bodyDiv w:val="1"/>
      <w:marLeft w:val="0"/>
      <w:marRight w:val="0"/>
      <w:marTop w:val="0"/>
      <w:marBottom w:val="0"/>
      <w:divBdr>
        <w:top w:val="none" w:sz="0" w:space="0" w:color="auto"/>
        <w:left w:val="none" w:sz="0" w:space="0" w:color="auto"/>
        <w:bottom w:val="none" w:sz="0" w:space="0" w:color="auto"/>
        <w:right w:val="none" w:sz="0" w:space="0" w:color="auto"/>
      </w:divBdr>
      <w:divsChild>
        <w:div w:id="639117604">
          <w:marLeft w:val="0"/>
          <w:marRight w:val="0"/>
          <w:marTop w:val="0"/>
          <w:marBottom w:val="0"/>
          <w:divBdr>
            <w:top w:val="none" w:sz="0" w:space="0" w:color="auto"/>
            <w:left w:val="none" w:sz="0" w:space="0" w:color="auto"/>
            <w:bottom w:val="none" w:sz="0" w:space="0" w:color="auto"/>
            <w:right w:val="none" w:sz="0" w:space="0" w:color="auto"/>
          </w:divBdr>
          <w:divsChild>
            <w:div w:id="1645355501">
              <w:marLeft w:val="2655"/>
              <w:marRight w:val="0"/>
              <w:marTop w:val="0"/>
              <w:marBottom w:val="0"/>
              <w:divBdr>
                <w:top w:val="none" w:sz="0" w:space="0" w:color="auto"/>
                <w:left w:val="none" w:sz="0" w:space="0" w:color="auto"/>
                <w:bottom w:val="none" w:sz="0" w:space="0" w:color="auto"/>
                <w:right w:val="none" w:sz="0" w:space="0" w:color="auto"/>
              </w:divBdr>
            </w:div>
          </w:divsChild>
        </w:div>
      </w:divsChild>
    </w:div>
    <w:div w:id="1870338824">
      <w:bodyDiv w:val="1"/>
      <w:marLeft w:val="0"/>
      <w:marRight w:val="0"/>
      <w:marTop w:val="0"/>
      <w:marBottom w:val="0"/>
      <w:divBdr>
        <w:top w:val="none" w:sz="0" w:space="0" w:color="auto"/>
        <w:left w:val="none" w:sz="0" w:space="0" w:color="auto"/>
        <w:bottom w:val="none" w:sz="0" w:space="0" w:color="auto"/>
        <w:right w:val="none" w:sz="0" w:space="0" w:color="auto"/>
      </w:divBdr>
      <w:divsChild>
        <w:div w:id="643582720">
          <w:marLeft w:val="0"/>
          <w:marRight w:val="0"/>
          <w:marTop w:val="0"/>
          <w:marBottom w:val="0"/>
          <w:divBdr>
            <w:top w:val="none" w:sz="0" w:space="0" w:color="auto"/>
            <w:left w:val="none" w:sz="0" w:space="0" w:color="auto"/>
            <w:bottom w:val="none" w:sz="0" w:space="0" w:color="auto"/>
            <w:right w:val="none" w:sz="0" w:space="0" w:color="auto"/>
          </w:divBdr>
          <w:divsChild>
            <w:div w:id="1205562977">
              <w:marLeft w:val="2655"/>
              <w:marRight w:val="0"/>
              <w:marTop w:val="0"/>
              <w:marBottom w:val="0"/>
              <w:divBdr>
                <w:top w:val="none" w:sz="0" w:space="0" w:color="auto"/>
                <w:left w:val="none" w:sz="0" w:space="0" w:color="auto"/>
                <w:bottom w:val="none" w:sz="0" w:space="0" w:color="auto"/>
                <w:right w:val="none" w:sz="0" w:space="0" w:color="auto"/>
              </w:divBdr>
            </w:div>
          </w:divsChild>
        </w:div>
      </w:divsChild>
    </w:div>
    <w:div w:id="1879581354">
      <w:bodyDiv w:val="1"/>
      <w:marLeft w:val="0"/>
      <w:marRight w:val="0"/>
      <w:marTop w:val="0"/>
      <w:marBottom w:val="0"/>
      <w:divBdr>
        <w:top w:val="none" w:sz="0" w:space="0" w:color="auto"/>
        <w:left w:val="none" w:sz="0" w:space="0" w:color="auto"/>
        <w:bottom w:val="none" w:sz="0" w:space="0" w:color="auto"/>
        <w:right w:val="none" w:sz="0" w:space="0" w:color="auto"/>
      </w:divBdr>
      <w:divsChild>
        <w:div w:id="1780569200">
          <w:marLeft w:val="0"/>
          <w:marRight w:val="0"/>
          <w:marTop w:val="0"/>
          <w:marBottom w:val="0"/>
          <w:divBdr>
            <w:top w:val="none" w:sz="0" w:space="0" w:color="auto"/>
            <w:left w:val="none" w:sz="0" w:space="0" w:color="auto"/>
            <w:bottom w:val="none" w:sz="0" w:space="0" w:color="auto"/>
            <w:right w:val="none" w:sz="0" w:space="0" w:color="auto"/>
          </w:divBdr>
          <w:divsChild>
            <w:div w:id="683674507">
              <w:marLeft w:val="0"/>
              <w:marRight w:val="0"/>
              <w:marTop w:val="0"/>
              <w:marBottom w:val="0"/>
              <w:divBdr>
                <w:top w:val="none" w:sz="0" w:space="0" w:color="auto"/>
                <w:left w:val="none" w:sz="0" w:space="0" w:color="auto"/>
                <w:bottom w:val="none" w:sz="0" w:space="0" w:color="auto"/>
                <w:right w:val="none" w:sz="0" w:space="0" w:color="auto"/>
              </w:divBdr>
              <w:divsChild>
                <w:div w:id="25247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466491">
      <w:bodyDiv w:val="1"/>
      <w:marLeft w:val="0"/>
      <w:marRight w:val="0"/>
      <w:marTop w:val="0"/>
      <w:marBottom w:val="0"/>
      <w:divBdr>
        <w:top w:val="none" w:sz="0" w:space="0" w:color="auto"/>
        <w:left w:val="none" w:sz="0" w:space="0" w:color="auto"/>
        <w:bottom w:val="none" w:sz="0" w:space="0" w:color="auto"/>
        <w:right w:val="none" w:sz="0" w:space="0" w:color="auto"/>
      </w:divBdr>
      <w:divsChild>
        <w:div w:id="73868320">
          <w:marLeft w:val="0"/>
          <w:marRight w:val="0"/>
          <w:marTop w:val="0"/>
          <w:marBottom w:val="0"/>
          <w:divBdr>
            <w:top w:val="none" w:sz="0" w:space="0" w:color="auto"/>
            <w:left w:val="none" w:sz="0" w:space="0" w:color="auto"/>
            <w:bottom w:val="none" w:sz="0" w:space="0" w:color="auto"/>
            <w:right w:val="none" w:sz="0" w:space="0" w:color="auto"/>
          </w:divBdr>
          <w:divsChild>
            <w:div w:id="1042481289">
              <w:marLeft w:val="2655"/>
              <w:marRight w:val="0"/>
              <w:marTop w:val="0"/>
              <w:marBottom w:val="0"/>
              <w:divBdr>
                <w:top w:val="none" w:sz="0" w:space="0" w:color="auto"/>
                <w:left w:val="none" w:sz="0" w:space="0" w:color="auto"/>
                <w:bottom w:val="none" w:sz="0" w:space="0" w:color="auto"/>
                <w:right w:val="none" w:sz="0" w:space="0" w:color="auto"/>
              </w:divBdr>
            </w:div>
          </w:divsChild>
        </w:div>
      </w:divsChild>
    </w:div>
    <w:div w:id="2119986472">
      <w:bodyDiv w:val="1"/>
      <w:marLeft w:val="0"/>
      <w:marRight w:val="0"/>
      <w:marTop w:val="0"/>
      <w:marBottom w:val="0"/>
      <w:divBdr>
        <w:top w:val="none" w:sz="0" w:space="0" w:color="auto"/>
        <w:left w:val="none" w:sz="0" w:space="0" w:color="auto"/>
        <w:bottom w:val="none" w:sz="0" w:space="0" w:color="auto"/>
        <w:right w:val="none" w:sz="0" w:space="0" w:color="auto"/>
      </w:divBdr>
      <w:divsChild>
        <w:div w:id="1701469661">
          <w:marLeft w:val="0"/>
          <w:marRight w:val="0"/>
          <w:marTop w:val="0"/>
          <w:marBottom w:val="0"/>
          <w:divBdr>
            <w:top w:val="none" w:sz="0" w:space="0" w:color="auto"/>
            <w:left w:val="none" w:sz="0" w:space="0" w:color="auto"/>
            <w:bottom w:val="none" w:sz="0" w:space="0" w:color="auto"/>
            <w:right w:val="none" w:sz="0" w:space="0" w:color="auto"/>
          </w:divBdr>
          <w:divsChild>
            <w:div w:id="928777582">
              <w:marLeft w:val="2655"/>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s.leg.wa.gov/rcw/default.aspx?cite=67.70.240" TargetMode="External"/><Relationship Id="rId13" Type="http://schemas.openxmlformats.org/officeDocument/2006/relationships/hyperlink" Target="http://apps.leg.wa.gov/rcw/default.aspx?cite=29A.72.250" TargetMode="External"/><Relationship Id="rId18" Type="http://schemas.openxmlformats.org/officeDocument/2006/relationships/hyperlink" Target="http://apps.leg.wa.gov/rcw/default.aspx?cite=15.66" TargetMode="External"/><Relationship Id="rId3" Type="http://schemas.microsoft.com/office/2007/relationships/stylesWithEffects" Target="stylesWithEffects.xml"/><Relationship Id="rId21" Type="http://schemas.openxmlformats.org/officeDocument/2006/relationships/hyperlink" Target="http://apps.leg.wa.gov/rcw/default.aspx?cite=43.136.055" TargetMode="External"/><Relationship Id="rId7" Type="http://schemas.openxmlformats.org/officeDocument/2006/relationships/hyperlink" Target="http://apps.leg.wa.gov/rcw/default.aspx?cite=43.135.025" TargetMode="External"/><Relationship Id="rId12" Type="http://schemas.openxmlformats.org/officeDocument/2006/relationships/hyperlink" Target="http://apps.leg.wa.gov/rcw/default.aspx?cite=29A.72.040" TargetMode="External"/><Relationship Id="rId17" Type="http://schemas.openxmlformats.org/officeDocument/2006/relationships/hyperlink" Target="http://apps.leg.wa.gov/rcw/default.aspx?cite=15.65" TargetMode="External"/><Relationship Id="rId2" Type="http://schemas.openxmlformats.org/officeDocument/2006/relationships/styles" Target="styles.xml"/><Relationship Id="rId16" Type="http://schemas.openxmlformats.org/officeDocument/2006/relationships/hyperlink" Target="http://apps.leg.wa.gov/rcw/default.aspx?cite=15.66" TargetMode="External"/><Relationship Id="rId20" Type="http://schemas.openxmlformats.org/officeDocument/2006/relationships/hyperlink" Target="http://apps.leg.wa.gov/rcw/default.aspx?cite=43.136.045" TargetMode="External"/><Relationship Id="rId1" Type="http://schemas.openxmlformats.org/officeDocument/2006/relationships/customXml" Target="../customXml/item1.xml"/><Relationship Id="rId6" Type="http://schemas.openxmlformats.org/officeDocument/2006/relationships/hyperlink" Target="http://apps.leg.wa.gov/rcw/default.aspx?cite=84.36.070" TargetMode="External"/><Relationship Id="rId11" Type="http://schemas.openxmlformats.org/officeDocument/2006/relationships/hyperlink" Target="http://apps.leg.wa.gov/rcw/default.aspx?cite=29A.72.25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apps.leg.wa.gov/rcw/default.aspx?cite=15.65" TargetMode="External"/><Relationship Id="rId23" Type="http://schemas.openxmlformats.org/officeDocument/2006/relationships/fontTable" Target="fontTable.xml"/><Relationship Id="rId10" Type="http://schemas.openxmlformats.org/officeDocument/2006/relationships/hyperlink" Target="http://apps.leg.wa.gov/rcw/default.aspx?cite=43.135.035" TargetMode="External"/><Relationship Id="rId19" Type="http://schemas.openxmlformats.org/officeDocument/2006/relationships/hyperlink" Target="http://apps.leg.wa.gov/rcw/default.aspx?cite=43.136.055" TargetMode="External"/><Relationship Id="rId4" Type="http://schemas.openxmlformats.org/officeDocument/2006/relationships/settings" Target="settings.xml"/><Relationship Id="rId9" Type="http://schemas.openxmlformats.org/officeDocument/2006/relationships/hyperlink" Target="http://apps.leg.wa.gov/rcw/default.aspx?cite=43.135.025" TargetMode="External"/><Relationship Id="rId14" Type="http://schemas.openxmlformats.org/officeDocument/2006/relationships/hyperlink" Target="http://apps.leg.wa.gov/rcw/default.aspx?cite=43.135.031" TargetMode="External"/><Relationship Id="rId22" Type="http://schemas.openxmlformats.org/officeDocument/2006/relationships/hyperlink" Target="mailto:stevezemke@ms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347E6E-FFC8-47EC-B808-3704F4FE5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3981</TotalTime>
  <Pages>10</Pages>
  <Words>6455</Words>
  <Characters>34406</Characters>
  <Application>Microsoft Office Word</Application>
  <DocSecurity>0</DocSecurity>
  <Lines>477</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cp:lastModifiedBy>
  <cp:revision>17</cp:revision>
  <cp:lastPrinted>2012-01-06T23:15:00Z</cp:lastPrinted>
  <dcterms:created xsi:type="dcterms:W3CDTF">2012-01-04T04:43:00Z</dcterms:created>
  <dcterms:modified xsi:type="dcterms:W3CDTF">2012-01-06T23:16:00Z</dcterms:modified>
</cp:coreProperties>
</file>